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240"/>
        <w:gridCol w:w="1729"/>
      </w:tblGrid>
      <w:tr w:rsidR="00552E61" w14:paraId="2399E323" w14:textId="77777777" w:rsidTr="00552E61">
        <w:tc>
          <w:tcPr>
            <w:tcW w:w="5240" w:type="dxa"/>
          </w:tcPr>
          <w:p w14:paraId="5601B8E1" w14:textId="3DA6DE75" w:rsidR="00E80762" w:rsidRPr="003E565F" w:rsidRDefault="00552E61">
            <w:pPr>
              <w:rPr>
                <w:rFonts w:ascii="Century Gothic" w:hAnsi="Century Gothic"/>
                <w:sz w:val="24"/>
                <w:szCs w:val="24"/>
              </w:rPr>
            </w:pPr>
            <w:r>
              <w:rPr>
                <w:rFonts w:ascii="Century Gothic" w:hAnsi="Century Gothic"/>
                <w:b/>
                <w:bCs/>
                <w:sz w:val="24"/>
                <w:szCs w:val="24"/>
              </w:rPr>
              <w:t>School:</w:t>
            </w:r>
            <w:r w:rsidR="00E80762">
              <w:rPr>
                <w:rFonts w:ascii="Century Gothic" w:hAnsi="Century Gothic"/>
                <w:b/>
                <w:bCs/>
                <w:sz w:val="24"/>
                <w:szCs w:val="24"/>
              </w:rPr>
              <w:t xml:space="preserve"> </w:t>
            </w:r>
            <w:r w:rsidR="00544065" w:rsidRPr="003E565F">
              <w:rPr>
                <w:rFonts w:ascii="Century Gothic" w:hAnsi="Century Gothic"/>
                <w:b/>
                <w:bCs/>
                <w:sz w:val="24"/>
                <w:szCs w:val="24"/>
              </w:rPr>
              <w:t>Webster’s High School</w:t>
            </w:r>
          </w:p>
          <w:p w14:paraId="47A42DB4" w14:textId="5B83AA35" w:rsidR="00E80762" w:rsidRDefault="00E80762">
            <w:pPr>
              <w:rPr>
                <w:rFonts w:ascii="Century Gothic" w:hAnsi="Century Gothic"/>
                <w:b/>
                <w:bCs/>
                <w:sz w:val="24"/>
                <w:szCs w:val="24"/>
              </w:rPr>
            </w:pPr>
          </w:p>
          <w:p w14:paraId="28C4BAEB" w14:textId="231AF5BB" w:rsidR="00552E61" w:rsidRPr="00552E61" w:rsidRDefault="00552E61">
            <w:pPr>
              <w:rPr>
                <w:rFonts w:ascii="Century Gothic" w:hAnsi="Century Gothic"/>
                <w:b/>
                <w:bCs/>
                <w:sz w:val="24"/>
                <w:szCs w:val="24"/>
              </w:rPr>
            </w:pPr>
          </w:p>
        </w:tc>
        <w:tc>
          <w:tcPr>
            <w:tcW w:w="1729" w:type="dxa"/>
            <w:vMerge w:val="restart"/>
          </w:tcPr>
          <w:p w14:paraId="1E43A190" w14:textId="55830025" w:rsidR="00552E61" w:rsidRDefault="00552E61">
            <w:pPr>
              <w:rPr>
                <w:rFonts w:ascii="Century Gothic" w:hAnsi="Century Gothic"/>
                <w:sz w:val="24"/>
                <w:szCs w:val="24"/>
              </w:rPr>
            </w:pPr>
            <w:r>
              <w:rPr>
                <w:noProof/>
                <w:lang w:eastAsia="en-GB"/>
              </w:rPr>
              <w:drawing>
                <wp:anchor distT="0" distB="0" distL="114300" distR="114300" simplePos="0" relativeHeight="251658240" behindDoc="0" locked="0" layoutInCell="1" allowOverlap="1" wp14:anchorId="21BF8ADB" wp14:editId="0D2C692A">
                  <wp:simplePos x="0" y="0"/>
                  <wp:positionH relativeFrom="column">
                    <wp:posOffset>173370</wp:posOffset>
                  </wp:positionH>
                  <wp:positionV relativeFrom="paragraph">
                    <wp:posOffset>25075</wp:posOffset>
                  </wp:positionV>
                  <wp:extent cx="615942" cy="716377"/>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942" cy="71637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52E61" w14:paraId="0C24C5AB" w14:textId="77777777" w:rsidTr="00552E61">
        <w:tc>
          <w:tcPr>
            <w:tcW w:w="5240" w:type="dxa"/>
          </w:tcPr>
          <w:p w14:paraId="61AB76AD" w14:textId="0C8D2718" w:rsidR="00552E61" w:rsidRPr="001516CB" w:rsidRDefault="00552E61">
            <w:pPr>
              <w:rPr>
                <w:rFonts w:ascii="Century Gothic" w:hAnsi="Century Gothic"/>
                <w:b/>
                <w:bCs/>
                <w:sz w:val="24"/>
                <w:szCs w:val="24"/>
              </w:rPr>
            </w:pPr>
            <w:r w:rsidRPr="001516CB">
              <w:rPr>
                <w:rFonts w:ascii="Century Gothic" w:hAnsi="Century Gothic"/>
                <w:b/>
                <w:bCs/>
                <w:sz w:val="24"/>
                <w:szCs w:val="24"/>
              </w:rPr>
              <w:t xml:space="preserve">Standards &amp; Quality Report </w:t>
            </w:r>
            <w:r w:rsidR="00544065">
              <w:rPr>
                <w:rFonts w:ascii="Century Gothic" w:hAnsi="Century Gothic"/>
                <w:b/>
                <w:bCs/>
                <w:sz w:val="24"/>
                <w:szCs w:val="24"/>
              </w:rPr>
              <w:t>202</w:t>
            </w:r>
            <w:r w:rsidR="00460456">
              <w:rPr>
                <w:rFonts w:ascii="Century Gothic" w:hAnsi="Century Gothic"/>
                <w:b/>
                <w:bCs/>
                <w:sz w:val="24"/>
                <w:szCs w:val="24"/>
              </w:rPr>
              <w:t>4</w:t>
            </w:r>
            <w:r w:rsidR="00544065">
              <w:rPr>
                <w:rFonts w:ascii="Century Gothic" w:hAnsi="Century Gothic"/>
                <w:b/>
                <w:bCs/>
                <w:sz w:val="24"/>
                <w:szCs w:val="24"/>
              </w:rPr>
              <w:t>-202</w:t>
            </w:r>
            <w:r w:rsidR="00460456">
              <w:rPr>
                <w:rFonts w:ascii="Century Gothic" w:hAnsi="Century Gothic"/>
                <w:b/>
                <w:bCs/>
                <w:sz w:val="24"/>
                <w:szCs w:val="24"/>
              </w:rPr>
              <w:t>5</w:t>
            </w:r>
          </w:p>
        </w:tc>
        <w:tc>
          <w:tcPr>
            <w:tcW w:w="1729" w:type="dxa"/>
            <w:vMerge/>
          </w:tcPr>
          <w:p w14:paraId="09F4B733" w14:textId="77777777" w:rsidR="00552E61" w:rsidRDefault="00552E61">
            <w:pPr>
              <w:rPr>
                <w:rFonts w:ascii="Century Gothic" w:hAnsi="Century Gothic"/>
                <w:sz w:val="24"/>
                <w:szCs w:val="24"/>
              </w:rPr>
            </w:pPr>
          </w:p>
        </w:tc>
      </w:tr>
      <w:tr w:rsidR="00552E61" w14:paraId="02815E9B" w14:textId="77777777" w:rsidTr="00552E61">
        <w:tc>
          <w:tcPr>
            <w:tcW w:w="5240" w:type="dxa"/>
          </w:tcPr>
          <w:p w14:paraId="79BFF60D" w14:textId="358390B7" w:rsidR="00552E61" w:rsidRPr="001516CB" w:rsidRDefault="00552E61">
            <w:pPr>
              <w:rPr>
                <w:rFonts w:ascii="Century Gothic" w:hAnsi="Century Gothic"/>
                <w:b/>
                <w:bCs/>
                <w:sz w:val="24"/>
                <w:szCs w:val="24"/>
              </w:rPr>
            </w:pPr>
            <w:r w:rsidRPr="001516CB">
              <w:rPr>
                <w:rFonts w:ascii="Century Gothic" w:hAnsi="Century Gothic"/>
                <w:b/>
                <w:bCs/>
                <w:sz w:val="24"/>
                <w:szCs w:val="24"/>
              </w:rPr>
              <w:t>Head Teacher:</w:t>
            </w:r>
            <w:r w:rsidR="00E80762">
              <w:rPr>
                <w:rFonts w:ascii="Century Gothic" w:hAnsi="Century Gothic"/>
                <w:b/>
                <w:bCs/>
                <w:sz w:val="24"/>
                <w:szCs w:val="24"/>
              </w:rPr>
              <w:t xml:space="preserve"> </w:t>
            </w:r>
            <w:r w:rsidR="00544065">
              <w:rPr>
                <w:rFonts w:ascii="Century Gothic" w:hAnsi="Century Gothic"/>
                <w:b/>
                <w:bCs/>
                <w:sz w:val="24"/>
                <w:szCs w:val="24"/>
              </w:rPr>
              <w:t>Jane Esson</w:t>
            </w:r>
          </w:p>
        </w:tc>
        <w:tc>
          <w:tcPr>
            <w:tcW w:w="1729" w:type="dxa"/>
            <w:vMerge/>
          </w:tcPr>
          <w:p w14:paraId="544F551F" w14:textId="77777777" w:rsidR="00552E61" w:rsidRDefault="00552E61">
            <w:pPr>
              <w:rPr>
                <w:rFonts w:ascii="Century Gothic" w:hAnsi="Century Gothic"/>
                <w:sz w:val="24"/>
                <w:szCs w:val="24"/>
              </w:rPr>
            </w:pPr>
          </w:p>
        </w:tc>
      </w:tr>
    </w:tbl>
    <w:p w14:paraId="5077E6CE" w14:textId="7735E5DC" w:rsidR="00523A3C" w:rsidRDefault="00523A3C">
      <w:pPr>
        <w:rPr>
          <w:rFonts w:ascii="Century Gothic" w:hAnsi="Century Gothic"/>
          <w:sz w:val="24"/>
          <w:szCs w:val="24"/>
        </w:rPr>
      </w:pPr>
    </w:p>
    <w:tbl>
      <w:tblPr>
        <w:tblStyle w:val="TableGrid"/>
        <w:tblW w:w="0" w:type="auto"/>
        <w:tblLook w:val="04A0" w:firstRow="1" w:lastRow="0" w:firstColumn="1" w:lastColumn="0" w:noHBand="0" w:noVBand="1"/>
      </w:tblPr>
      <w:tblGrid>
        <w:gridCol w:w="6969"/>
      </w:tblGrid>
      <w:tr w:rsidR="00552E61" w14:paraId="62146C5F" w14:textId="77777777" w:rsidTr="00552E61">
        <w:tc>
          <w:tcPr>
            <w:tcW w:w="6969" w:type="dxa"/>
          </w:tcPr>
          <w:p w14:paraId="40644769" w14:textId="2245A8B1" w:rsidR="00552E61" w:rsidRPr="002127D7" w:rsidRDefault="00552E61">
            <w:pPr>
              <w:rPr>
                <w:rFonts w:ascii="Century Gothic" w:hAnsi="Century Gothic"/>
                <w:b/>
                <w:bCs/>
                <w:sz w:val="24"/>
                <w:szCs w:val="24"/>
              </w:rPr>
            </w:pPr>
            <w:r w:rsidRPr="002127D7">
              <w:rPr>
                <w:rFonts w:ascii="Century Gothic" w:hAnsi="Century Gothic"/>
                <w:b/>
                <w:bCs/>
                <w:sz w:val="24"/>
                <w:szCs w:val="24"/>
              </w:rPr>
              <w:t>School context information</w:t>
            </w:r>
          </w:p>
        </w:tc>
      </w:tr>
      <w:tr w:rsidR="00552E61" w14:paraId="25419E1E" w14:textId="77777777" w:rsidTr="006A5E49">
        <w:tc>
          <w:tcPr>
            <w:tcW w:w="6969" w:type="dxa"/>
          </w:tcPr>
          <w:p w14:paraId="4C634C71" w14:textId="77777777" w:rsidR="0008634A" w:rsidRPr="0008634A" w:rsidRDefault="0008634A" w:rsidP="00396F7D">
            <w:pPr>
              <w:pStyle w:val="NormalWeb"/>
              <w:rPr>
                <w:rFonts w:ascii="Century Gothic" w:hAnsi="Century Gothic"/>
                <w:sz w:val="16"/>
                <w:szCs w:val="16"/>
              </w:rPr>
            </w:pPr>
          </w:p>
          <w:p w14:paraId="115070C5" w14:textId="4FD57E83" w:rsidR="00BA0D66" w:rsidRPr="00F37324" w:rsidRDefault="00817360" w:rsidP="00396F7D">
            <w:pPr>
              <w:pStyle w:val="NormalWeb"/>
              <w:rPr>
                <w:rFonts w:ascii="Century Gothic" w:hAnsi="Century Gothic"/>
                <w:sz w:val="22"/>
                <w:szCs w:val="22"/>
              </w:rPr>
            </w:pPr>
            <w:r w:rsidRPr="00F37324">
              <w:rPr>
                <w:rFonts w:ascii="Century Gothic" w:hAnsi="Century Gothic"/>
                <w:sz w:val="22"/>
                <w:szCs w:val="22"/>
              </w:rPr>
              <w:t xml:space="preserve">Webster’s High School is a comprehensive </w:t>
            </w:r>
            <w:r w:rsidR="004279C5" w:rsidRPr="00F37324">
              <w:rPr>
                <w:rFonts w:ascii="Century Gothic" w:hAnsi="Century Gothic"/>
                <w:sz w:val="22"/>
                <w:szCs w:val="22"/>
              </w:rPr>
              <w:t xml:space="preserve">secondary </w:t>
            </w:r>
            <w:r w:rsidRPr="00F37324">
              <w:rPr>
                <w:rFonts w:ascii="Century Gothic" w:hAnsi="Century Gothic"/>
                <w:sz w:val="22"/>
                <w:szCs w:val="22"/>
              </w:rPr>
              <w:t>school set in a rural location</w:t>
            </w:r>
            <w:r w:rsidR="00396F7D" w:rsidRPr="00F37324">
              <w:rPr>
                <w:rFonts w:ascii="Century Gothic" w:hAnsi="Century Gothic"/>
                <w:sz w:val="22"/>
                <w:szCs w:val="22"/>
              </w:rPr>
              <w:t xml:space="preserve">.  </w:t>
            </w:r>
            <w:r w:rsidRPr="00F37324">
              <w:rPr>
                <w:rFonts w:ascii="Century Gothic" w:hAnsi="Century Gothic"/>
                <w:sz w:val="22"/>
                <w:szCs w:val="22"/>
              </w:rPr>
              <w:t xml:space="preserve">We are a </w:t>
            </w:r>
            <w:r w:rsidR="004279C5" w:rsidRPr="00F37324">
              <w:rPr>
                <w:rFonts w:ascii="Century Gothic" w:hAnsi="Century Gothic"/>
                <w:sz w:val="22"/>
                <w:szCs w:val="22"/>
              </w:rPr>
              <w:t xml:space="preserve">campus school with </w:t>
            </w:r>
            <w:r w:rsidR="00C0127D" w:rsidRPr="00F37324">
              <w:rPr>
                <w:rFonts w:ascii="Century Gothic" w:hAnsi="Century Gothic"/>
                <w:sz w:val="22"/>
                <w:szCs w:val="22"/>
              </w:rPr>
              <w:t xml:space="preserve">one Head Teacher who is shared with the </w:t>
            </w:r>
            <w:r w:rsidR="004279C5" w:rsidRPr="00F37324">
              <w:rPr>
                <w:rFonts w:ascii="Century Gothic" w:hAnsi="Century Gothic"/>
                <w:sz w:val="22"/>
                <w:szCs w:val="22"/>
              </w:rPr>
              <w:t>attached p</w:t>
            </w:r>
            <w:r w:rsidRPr="00F37324">
              <w:rPr>
                <w:rFonts w:ascii="Century Gothic" w:hAnsi="Century Gothic"/>
                <w:sz w:val="22"/>
                <w:szCs w:val="22"/>
              </w:rPr>
              <w:t xml:space="preserve">rimary that is the designated </w:t>
            </w:r>
            <w:r w:rsidR="002A1A98" w:rsidRPr="00F37324">
              <w:rPr>
                <w:rFonts w:ascii="Century Gothic" w:hAnsi="Century Gothic"/>
                <w:sz w:val="22"/>
                <w:szCs w:val="22"/>
              </w:rPr>
              <w:t>resource school for the cluster.  T</w:t>
            </w:r>
            <w:r w:rsidR="00A44527" w:rsidRPr="00F37324">
              <w:rPr>
                <w:rFonts w:ascii="Century Gothic" w:hAnsi="Century Gothic"/>
                <w:sz w:val="22"/>
                <w:szCs w:val="22"/>
              </w:rPr>
              <w:t>here are 7 other primary schools in the cluster</w:t>
            </w:r>
            <w:r w:rsidR="00452DE2" w:rsidRPr="00F37324">
              <w:rPr>
                <w:rFonts w:ascii="Century Gothic" w:hAnsi="Century Gothic"/>
                <w:sz w:val="22"/>
                <w:szCs w:val="22"/>
              </w:rPr>
              <w:t xml:space="preserve"> and we have a projected roll of 65</w:t>
            </w:r>
            <w:r w:rsidR="004C345C" w:rsidRPr="00F37324">
              <w:rPr>
                <w:rFonts w:ascii="Century Gothic" w:hAnsi="Century Gothic"/>
                <w:sz w:val="22"/>
                <w:szCs w:val="22"/>
              </w:rPr>
              <w:t>3</w:t>
            </w:r>
            <w:r w:rsidR="00452DE2" w:rsidRPr="00F37324">
              <w:rPr>
                <w:rFonts w:ascii="Century Gothic" w:hAnsi="Century Gothic"/>
                <w:sz w:val="22"/>
                <w:szCs w:val="22"/>
              </w:rPr>
              <w:t xml:space="preserve"> pupils for August 202</w:t>
            </w:r>
            <w:r w:rsidR="00210F59" w:rsidRPr="00F37324">
              <w:rPr>
                <w:rFonts w:ascii="Century Gothic" w:hAnsi="Century Gothic"/>
                <w:sz w:val="22"/>
                <w:szCs w:val="22"/>
              </w:rPr>
              <w:t>5</w:t>
            </w:r>
            <w:r w:rsidR="00452DE2" w:rsidRPr="00F37324">
              <w:rPr>
                <w:rFonts w:ascii="Century Gothic" w:hAnsi="Century Gothic"/>
                <w:sz w:val="22"/>
                <w:szCs w:val="22"/>
              </w:rPr>
              <w:t>.</w:t>
            </w:r>
          </w:p>
          <w:p w14:paraId="7E2252DA" w14:textId="36B34EE7" w:rsidR="00452DE2" w:rsidRPr="00F37324" w:rsidRDefault="00452DE2" w:rsidP="00452DE2">
            <w:pPr>
              <w:spacing w:after="200" w:line="276" w:lineRule="auto"/>
              <w:rPr>
                <w:rFonts w:ascii="Century Gothic" w:hAnsi="Century Gothic"/>
              </w:rPr>
            </w:pPr>
            <w:r w:rsidRPr="00F37324">
              <w:rPr>
                <w:rFonts w:ascii="Century Gothic" w:hAnsi="Century Gothic"/>
              </w:rPr>
              <w:t xml:space="preserve">Our school vision is </w:t>
            </w:r>
            <w:r w:rsidRPr="00F37324">
              <w:rPr>
                <w:rFonts w:ascii="Century Gothic" w:eastAsia="Calibri" w:hAnsi="Century Gothic" w:cs="Times New Roman"/>
              </w:rPr>
              <w:t>to be a community where individuals feel valued, safe and respected, are supported to develop resilience and determination, and are inspired to a lifelong passion for learning. We are serious about learning and w</w:t>
            </w:r>
            <w:r w:rsidR="00A44527" w:rsidRPr="00F37324">
              <w:rPr>
                <w:rFonts w:ascii="Century Gothic" w:hAnsi="Century Gothic"/>
              </w:rPr>
              <w:t>e pride ourselves on the positive</w:t>
            </w:r>
            <w:r w:rsidR="004279C5" w:rsidRPr="00F37324">
              <w:rPr>
                <w:rFonts w:ascii="Century Gothic" w:hAnsi="Century Gothic"/>
              </w:rPr>
              <w:t>, inclusive</w:t>
            </w:r>
            <w:r w:rsidR="00A44527" w:rsidRPr="00F37324">
              <w:rPr>
                <w:rFonts w:ascii="Century Gothic" w:hAnsi="Century Gothic"/>
              </w:rPr>
              <w:t xml:space="preserve"> ethos of the school.</w:t>
            </w:r>
            <w:r w:rsidRPr="00F37324">
              <w:rPr>
                <w:rFonts w:ascii="Century Gothic" w:hAnsi="Century Gothic"/>
              </w:rPr>
              <w:t xml:space="preserve"> Our values are Appre</w:t>
            </w:r>
            <w:r w:rsidR="002A1A98" w:rsidRPr="00F37324">
              <w:rPr>
                <w:rFonts w:ascii="Century Gothic" w:hAnsi="Century Gothic"/>
              </w:rPr>
              <w:t>ciation, Ambition, Respect and K</w:t>
            </w:r>
            <w:r w:rsidRPr="00F37324">
              <w:rPr>
                <w:rFonts w:ascii="Century Gothic" w:hAnsi="Century Gothic"/>
              </w:rPr>
              <w:t>indness and we believe that our actions and attitudes should reflect these values.</w:t>
            </w:r>
          </w:p>
          <w:p w14:paraId="13074322" w14:textId="18A73437" w:rsidR="00F37324" w:rsidRPr="00F37324" w:rsidRDefault="00A44527" w:rsidP="00452DE2">
            <w:pPr>
              <w:spacing w:after="200" w:line="276" w:lineRule="auto"/>
              <w:rPr>
                <w:rFonts w:ascii="Century Gothic" w:hAnsi="Century Gothic"/>
              </w:rPr>
            </w:pPr>
            <w:r w:rsidRPr="00F37324">
              <w:rPr>
                <w:rFonts w:ascii="Century Gothic" w:hAnsi="Century Gothic"/>
              </w:rPr>
              <w:t xml:space="preserve">Our curriculum is </w:t>
            </w:r>
            <w:r w:rsidR="00210F59" w:rsidRPr="00F37324">
              <w:rPr>
                <w:rFonts w:ascii="Century Gothic" w:hAnsi="Century Gothic"/>
              </w:rPr>
              <w:t xml:space="preserve">responsive, </w:t>
            </w:r>
            <w:r w:rsidR="00C0127D" w:rsidRPr="00F37324">
              <w:rPr>
                <w:rFonts w:ascii="Century Gothic" w:hAnsi="Century Gothic"/>
              </w:rPr>
              <w:t xml:space="preserve">inclusive and </w:t>
            </w:r>
            <w:r w:rsidR="00210F59" w:rsidRPr="00F37324">
              <w:rPr>
                <w:rFonts w:ascii="Century Gothic" w:hAnsi="Century Gothic"/>
              </w:rPr>
              <w:t xml:space="preserve">is </w:t>
            </w:r>
            <w:r w:rsidRPr="00F37324">
              <w:rPr>
                <w:rFonts w:ascii="Century Gothic" w:hAnsi="Century Gothic"/>
              </w:rPr>
              <w:t xml:space="preserve">designed to </w:t>
            </w:r>
            <w:r w:rsidR="004279C5" w:rsidRPr="00F37324">
              <w:rPr>
                <w:rFonts w:ascii="Century Gothic" w:hAnsi="Century Gothic"/>
              </w:rPr>
              <w:t>be accessible to all</w:t>
            </w:r>
            <w:r w:rsidR="002A1A98" w:rsidRPr="00F37324">
              <w:rPr>
                <w:rFonts w:ascii="Century Gothic" w:hAnsi="Century Gothic"/>
              </w:rPr>
              <w:t>.</w:t>
            </w:r>
            <w:r w:rsidR="004279C5" w:rsidRPr="00F37324">
              <w:rPr>
                <w:rFonts w:ascii="Century Gothic" w:hAnsi="Century Gothic"/>
              </w:rPr>
              <w:t xml:space="preserve"> We </w:t>
            </w:r>
            <w:r w:rsidRPr="00F37324">
              <w:rPr>
                <w:rFonts w:ascii="Century Gothic" w:hAnsi="Century Gothic"/>
              </w:rPr>
              <w:t xml:space="preserve">offer a </w:t>
            </w:r>
            <w:r w:rsidR="00452DE2" w:rsidRPr="00F37324">
              <w:rPr>
                <w:rFonts w:ascii="Century Gothic" w:hAnsi="Century Gothic"/>
              </w:rPr>
              <w:t xml:space="preserve">wide </w:t>
            </w:r>
            <w:r w:rsidR="002A1A98" w:rsidRPr="00F37324">
              <w:rPr>
                <w:rFonts w:ascii="Century Gothic" w:hAnsi="Century Gothic"/>
              </w:rPr>
              <w:t>range</w:t>
            </w:r>
            <w:r w:rsidRPr="00F37324">
              <w:rPr>
                <w:rFonts w:ascii="Century Gothic" w:hAnsi="Century Gothic"/>
              </w:rPr>
              <w:t xml:space="preserve"> of opportunities for our young people </w:t>
            </w:r>
            <w:r w:rsidR="00452DE2" w:rsidRPr="00F37324">
              <w:rPr>
                <w:rFonts w:ascii="Century Gothic" w:hAnsi="Century Gothic"/>
              </w:rPr>
              <w:t>and our curriculum pat</w:t>
            </w:r>
            <w:r w:rsidR="002A1A98" w:rsidRPr="00F37324">
              <w:rPr>
                <w:rFonts w:ascii="Century Gothic" w:hAnsi="Century Gothic"/>
              </w:rPr>
              <w:t xml:space="preserve">hways lead to certification in </w:t>
            </w:r>
            <w:r w:rsidR="00452DE2" w:rsidRPr="00F37324">
              <w:rPr>
                <w:rFonts w:ascii="Century Gothic" w:hAnsi="Century Gothic"/>
              </w:rPr>
              <w:t xml:space="preserve">a variety of subjects and levels to meet the needs of our young people. </w:t>
            </w:r>
            <w:r w:rsidRPr="00F37324">
              <w:rPr>
                <w:rFonts w:ascii="Century Gothic" w:hAnsi="Century Gothic"/>
              </w:rPr>
              <w:t xml:space="preserve"> </w:t>
            </w:r>
          </w:p>
          <w:p w14:paraId="448E6190" w14:textId="28551E2A" w:rsidR="0008634A" w:rsidRPr="0008634A" w:rsidRDefault="00112BBC" w:rsidP="00335B7B">
            <w:pPr>
              <w:spacing w:after="200" w:line="276" w:lineRule="auto"/>
              <w:rPr>
                <w:rFonts w:ascii="Century Gothic" w:hAnsi="Century Gothic"/>
              </w:rPr>
            </w:pPr>
            <w:r w:rsidRPr="00F37324">
              <w:rPr>
                <w:rFonts w:ascii="Century Gothic" w:hAnsi="Century Gothic"/>
              </w:rPr>
              <w:t xml:space="preserve">We are well supported by </w:t>
            </w:r>
            <w:r w:rsidR="00C0127D" w:rsidRPr="00F37324">
              <w:rPr>
                <w:rFonts w:ascii="Century Gothic" w:hAnsi="Century Gothic"/>
              </w:rPr>
              <w:t>a range of</w:t>
            </w:r>
            <w:r w:rsidRPr="00F37324">
              <w:rPr>
                <w:rFonts w:ascii="Century Gothic" w:hAnsi="Century Gothic"/>
              </w:rPr>
              <w:t xml:space="preserve"> partners in the community who </w:t>
            </w:r>
            <w:r w:rsidR="00C0127D" w:rsidRPr="00F37324">
              <w:rPr>
                <w:rFonts w:ascii="Century Gothic" w:hAnsi="Century Gothic"/>
              </w:rPr>
              <w:t>work with</w:t>
            </w:r>
            <w:r w:rsidRPr="00F37324">
              <w:rPr>
                <w:rFonts w:ascii="Century Gothic" w:hAnsi="Century Gothic"/>
              </w:rPr>
              <w:t xml:space="preserve"> us to deliver many of our wider achievement opportunities</w:t>
            </w:r>
            <w:r w:rsidR="00C0127D" w:rsidRPr="00F37324">
              <w:rPr>
                <w:rFonts w:ascii="Century Gothic" w:hAnsi="Century Gothic"/>
              </w:rPr>
              <w:t xml:space="preserve"> that enrich our curriculum</w:t>
            </w:r>
            <w:r w:rsidRPr="00F37324">
              <w:rPr>
                <w:rFonts w:ascii="Century Gothic" w:hAnsi="Century Gothic"/>
              </w:rPr>
              <w:t>.</w:t>
            </w:r>
          </w:p>
        </w:tc>
      </w:tr>
      <w:tr w:rsidR="006A5E49" w14:paraId="4C2EE035" w14:textId="77777777" w:rsidTr="006A5E49">
        <w:tc>
          <w:tcPr>
            <w:tcW w:w="6969" w:type="dxa"/>
          </w:tcPr>
          <w:p w14:paraId="2721866E" w14:textId="13A449A7" w:rsidR="006A5E49" w:rsidRPr="002127D7" w:rsidRDefault="006A5E49">
            <w:pPr>
              <w:rPr>
                <w:rFonts w:ascii="Century Gothic" w:hAnsi="Century Gothic"/>
                <w:b/>
                <w:bCs/>
                <w:sz w:val="24"/>
                <w:szCs w:val="24"/>
              </w:rPr>
            </w:pPr>
            <w:r w:rsidRPr="002127D7">
              <w:rPr>
                <w:rFonts w:ascii="Century Gothic" w:hAnsi="Century Gothic"/>
                <w:b/>
                <w:bCs/>
                <w:sz w:val="24"/>
                <w:szCs w:val="24"/>
              </w:rPr>
              <w:lastRenderedPageBreak/>
              <w:t xml:space="preserve">School Improvement Priorities – </w:t>
            </w:r>
            <w:r w:rsidR="00A712A4">
              <w:rPr>
                <w:rFonts w:ascii="Century Gothic" w:hAnsi="Century Gothic"/>
                <w:b/>
                <w:bCs/>
                <w:sz w:val="24"/>
                <w:szCs w:val="24"/>
              </w:rPr>
              <w:t>Progress</w:t>
            </w:r>
          </w:p>
        </w:tc>
      </w:tr>
      <w:tr w:rsidR="006A5E49" w14:paraId="16D967C5" w14:textId="77777777" w:rsidTr="006A5E49">
        <w:tc>
          <w:tcPr>
            <w:tcW w:w="6969" w:type="dxa"/>
          </w:tcPr>
          <w:p w14:paraId="5FD79ED9" w14:textId="77777777" w:rsidR="00F37324" w:rsidRDefault="00F37324" w:rsidP="00544065">
            <w:pPr>
              <w:rPr>
                <w:rFonts w:ascii="Century Gothic" w:hAnsi="Century Gothic"/>
              </w:rPr>
            </w:pPr>
          </w:p>
          <w:p w14:paraId="09C9C9F8" w14:textId="39BB41C9" w:rsidR="006D6C3A" w:rsidRPr="00F37324" w:rsidRDefault="00544065" w:rsidP="00544065">
            <w:pPr>
              <w:rPr>
                <w:rFonts w:ascii="Century Gothic" w:hAnsi="Century Gothic"/>
                <w:bCs/>
              </w:rPr>
            </w:pPr>
            <w:r>
              <w:rPr>
                <w:rFonts w:ascii="Century Gothic" w:hAnsi="Century Gothic"/>
              </w:rPr>
              <w:t>1.</w:t>
            </w:r>
            <w:r w:rsidRPr="00F37324">
              <w:rPr>
                <w:rFonts w:ascii="Century Gothic" w:hAnsi="Century Gothic"/>
                <w:b/>
              </w:rPr>
              <w:t>Raise attainment through high quality learning and teaching, assessment and effective moderation.</w:t>
            </w:r>
          </w:p>
          <w:p w14:paraId="5656BE3E" w14:textId="71622854" w:rsidR="009D74B0" w:rsidRPr="00F37324" w:rsidRDefault="006D6C3A" w:rsidP="00DB0A54">
            <w:pPr>
              <w:pStyle w:val="ListParagraph"/>
              <w:numPr>
                <w:ilvl w:val="0"/>
                <w:numId w:val="17"/>
              </w:numPr>
              <w:rPr>
                <w:rFonts w:ascii="Century Gothic" w:hAnsi="Century Gothic"/>
                <w:bCs/>
              </w:rPr>
            </w:pPr>
            <w:r w:rsidRPr="00F37324">
              <w:rPr>
                <w:rFonts w:ascii="Century Gothic" w:hAnsi="Century Gothic"/>
                <w:bCs/>
              </w:rPr>
              <w:t>Our Learning and Teaching Group</w:t>
            </w:r>
            <w:r w:rsidR="009D74B0" w:rsidRPr="00F37324">
              <w:rPr>
                <w:rFonts w:ascii="Century Gothic" w:hAnsi="Century Gothic"/>
                <w:bCs/>
              </w:rPr>
              <w:t xml:space="preserve"> has been re-established and the work of the group is supporting a shared understanding of excellent learning and teaching</w:t>
            </w:r>
          </w:p>
          <w:p w14:paraId="5DB20E28" w14:textId="48441F2E" w:rsidR="00680475" w:rsidRPr="00F37324" w:rsidRDefault="00680475" w:rsidP="00DB0A54">
            <w:pPr>
              <w:pStyle w:val="ListParagraph"/>
              <w:numPr>
                <w:ilvl w:val="0"/>
                <w:numId w:val="17"/>
              </w:numPr>
              <w:rPr>
                <w:rFonts w:ascii="Century Gothic" w:hAnsi="Century Gothic"/>
                <w:bCs/>
              </w:rPr>
            </w:pPr>
            <w:r w:rsidRPr="00F37324">
              <w:rPr>
                <w:rFonts w:ascii="Century Gothic" w:hAnsi="Century Gothic"/>
                <w:bCs/>
              </w:rPr>
              <w:t>Staff consulted with the pupil council to find out their views on what helped them with their learning in classes.</w:t>
            </w:r>
          </w:p>
          <w:p w14:paraId="204AA238" w14:textId="0AAE39A6" w:rsidR="00082E35" w:rsidRPr="00F37324" w:rsidRDefault="00DB0A54" w:rsidP="00DB0A54">
            <w:pPr>
              <w:pStyle w:val="ListParagraph"/>
              <w:numPr>
                <w:ilvl w:val="0"/>
                <w:numId w:val="17"/>
              </w:numPr>
              <w:rPr>
                <w:rFonts w:ascii="Century Gothic" w:hAnsi="Century Gothic"/>
                <w:bCs/>
              </w:rPr>
            </w:pPr>
            <w:r w:rsidRPr="00F37324">
              <w:rPr>
                <w:rFonts w:ascii="Century Gothic" w:hAnsi="Century Gothic"/>
                <w:bCs/>
              </w:rPr>
              <w:t>All of o</w:t>
            </w:r>
            <w:r w:rsidR="00082E35" w:rsidRPr="00F37324">
              <w:rPr>
                <w:rFonts w:ascii="Century Gothic" w:hAnsi="Century Gothic"/>
                <w:bCs/>
              </w:rPr>
              <w:t>ur staff training has been focused on improving different aspects of our Learning and Teaching across the school</w:t>
            </w:r>
            <w:r w:rsidR="00D02E72" w:rsidRPr="00F37324">
              <w:rPr>
                <w:rFonts w:ascii="Century Gothic" w:hAnsi="Century Gothic"/>
                <w:bCs/>
              </w:rPr>
              <w:t xml:space="preserve"> and staff are sharing good practice</w:t>
            </w:r>
          </w:p>
          <w:p w14:paraId="04C796DC" w14:textId="38CB7C09" w:rsidR="006D6C3A" w:rsidRPr="00F37324" w:rsidRDefault="009D74B0" w:rsidP="00DB0A54">
            <w:pPr>
              <w:pStyle w:val="ListParagraph"/>
              <w:numPr>
                <w:ilvl w:val="0"/>
                <w:numId w:val="17"/>
              </w:numPr>
              <w:rPr>
                <w:rFonts w:ascii="Century Gothic" w:hAnsi="Century Gothic"/>
                <w:bCs/>
              </w:rPr>
            </w:pPr>
            <w:r w:rsidRPr="00F37324">
              <w:rPr>
                <w:rFonts w:ascii="Century Gothic" w:hAnsi="Century Gothic"/>
                <w:bCs/>
              </w:rPr>
              <w:t>We have reviewed our assessments in the Broad General Education (BGE)</w:t>
            </w:r>
            <w:r w:rsidR="00082E35" w:rsidRPr="00F37324">
              <w:rPr>
                <w:rFonts w:ascii="Century Gothic" w:hAnsi="Century Gothic"/>
                <w:bCs/>
              </w:rPr>
              <w:t xml:space="preserve"> to ensure that we can more accurately track learning</w:t>
            </w:r>
          </w:p>
          <w:p w14:paraId="3DB473F6" w14:textId="753B278A" w:rsidR="002D3694" w:rsidRPr="00F37324" w:rsidRDefault="009D74B0" w:rsidP="00DB0A54">
            <w:pPr>
              <w:pStyle w:val="ListParagraph"/>
              <w:numPr>
                <w:ilvl w:val="0"/>
                <w:numId w:val="17"/>
              </w:numPr>
              <w:rPr>
                <w:rFonts w:ascii="Century Gothic" w:hAnsi="Century Gothic"/>
              </w:rPr>
            </w:pPr>
            <w:r w:rsidRPr="00F37324">
              <w:rPr>
                <w:rFonts w:ascii="Century Gothic" w:hAnsi="Century Gothic"/>
                <w:bCs/>
              </w:rPr>
              <w:t xml:space="preserve">Our moderation activities in the BGE ensure greater consistency in our tracking information </w:t>
            </w:r>
            <w:r w:rsidR="00082E35" w:rsidRPr="00F37324">
              <w:rPr>
                <w:rFonts w:ascii="Century Gothic" w:hAnsi="Century Gothic"/>
                <w:bCs/>
              </w:rPr>
              <w:t>across the school</w:t>
            </w:r>
          </w:p>
          <w:p w14:paraId="3C0021B3" w14:textId="77777777" w:rsidR="00280A9F" w:rsidRPr="00F37324" w:rsidRDefault="00280A9F" w:rsidP="00280A9F">
            <w:pPr>
              <w:pStyle w:val="ListParagraph"/>
              <w:rPr>
                <w:rFonts w:ascii="Century Gothic" w:hAnsi="Century Gothic"/>
              </w:rPr>
            </w:pPr>
          </w:p>
          <w:p w14:paraId="60840805" w14:textId="56B9134F" w:rsidR="00C564D0" w:rsidRPr="00F37324" w:rsidRDefault="00544065" w:rsidP="00544065">
            <w:pPr>
              <w:rPr>
                <w:rFonts w:ascii="Century Gothic" w:hAnsi="Century Gothic"/>
                <w:b/>
              </w:rPr>
            </w:pPr>
            <w:r w:rsidRPr="00F37324">
              <w:rPr>
                <w:rFonts w:ascii="Century Gothic" w:hAnsi="Century Gothic"/>
                <w:b/>
              </w:rPr>
              <w:t xml:space="preserve">2.Continue to develop a flexible, coherent and sustainable curriculum to support raising attainment for all. </w:t>
            </w:r>
          </w:p>
          <w:p w14:paraId="1526931F" w14:textId="0C06C8C8" w:rsidR="008C1218" w:rsidRPr="00F37324" w:rsidRDefault="008C1218" w:rsidP="00DB0A54">
            <w:pPr>
              <w:pStyle w:val="ListParagraph"/>
              <w:numPr>
                <w:ilvl w:val="0"/>
                <w:numId w:val="17"/>
              </w:numPr>
              <w:rPr>
                <w:rFonts w:ascii="Century Gothic" w:hAnsi="Century Gothic"/>
                <w:bCs/>
              </w:rPr>
            </w:pPr>
            <w:r w:rsidRPr="00F37324">
              <w:rPr>
                <w:rFonts w:ascii="Century Gothic" w:hAnsi="Century Gothic"/>
                <w:bCs/>
              </w:rPr>
              <w:t xml:space="preserve">We have continued to develop our progression pathways to ensure that </w:t>
            </w:r>
            <w:r w:rsidR="0081681D" w:rsidRPr="00F37324">
              <w:rPr>
                <w:rFonts w:ascii="Century Gothic" w:hAnsi="Century Gothic"/>
                <w:bCs/>
              </w:rPr>
              <w:t>our senior pupils have the opportunity to gain as many qualifications as possible</w:t>
            </w:r>
          </w:p>
          <w:p w14:paraId="25C4FF52" w14:textId="17326B6F" w:rsidR="0081681D" w:rsidRPr="00F37324" w:rsidRDefault="0081681D" w:rsidP="00DB0A54">
            <w:pPr>
              <w:pStyle w:val="ListParagraph"/>
              <w:numPr>
                <w:ilvl w:val="0"/>
                <w:numId w:val="17"/>
              </w:numPr>
              <w:rPr>
                <w:rFonts w:ascii="Century Gothic" w:hAnsi="Century Gothic"/>
                <w:bCs/>
              </w:rPr>
            </w:pPr>
            <w:r w:rsidRPr="00F37324">
              <w:rPr>
                <w:rFonts w:ascii="Century Gothic" w:hAnsi="Century Gothic"/>
                <w:bCs/>
              </w:rPr>
              <w:t>We have introduced t</w:t>
            </w:r>
            <w:r w:rsidR="004C345C" w:rsidRPr="00F37324">
              <w:rPr>
                <w:rFonts w:ascii="Century Gothic" w:hAnsi="Century Gothic"/>
                <w:bCs/>
              </w:rPr>
              <w:t>hree</w:t>
            </w:r>
            <w:r w:rsidRPr="00F37324">
              <w:rPr>
                <w:rFonts w:ascii="Century Gothic" w:hAnsi="Century Gothic"/>
                <w:bCs/>
              </w:rPr>
              <w:t xml:space="preserve"> new qualifications this session: Higher Media</w:t>
            </w:r>
            <w:r w:rsidR="004C345C" w:rsidRPr="00F37324">
              <w:rPr>
                <w:rFonts w:ascii="Century Gothic" w:hAnsi="Century Gothic"/>
                <w:bCs/>
              </w:rPr>
              <w:t>,</w:t>
            </w:r>
            <w:r w:rsidRPr="00F37324">
              <w:rPr>
                <w:rFonts w:ascii="Century Gothic" w:hAnsi="Century Gothic"/>
                <w:bCs/>
              </w:rPr>
              <w:t xml:space="preserve"> Level 6 Communication</w:t>
            </w:r>
            <w:r w:rsidR="004C345C" w:rsidRPr="00F37324">
              <w:rPr>
                <w:rFonts w:ascii="Century Gothic" w:hAnsi="Century Gothic"/>
                <w:bCs/>
              </w:rPr>
              <w:t xml:space="preserve"> and a level 5 National Progression Award in Beekeeping</w:t>
            </w:r>
          </w:p>
          <w:p w14:paraId="045049EF" w14:textId="6DF5DB12" w:rsidR="004C345C" w:rsidRDefault="00601CEA" w:rsidP="00DB0A54">
            <w:pPr>
              <w:pStyle w:val="ListParagraph"/>
              <w:numPr>
                <w:ilvl w:val="0"/>
                <w:numId w:val="17"/>
              </w:numPr>
              <w:rPr>
                <w:rFonts w:ascii="Century Gothic" w:hAnsi="Century Gothic"/>
                <w:bCs/>
              </w:rPr>
            </w:pPr>
            <w:r w:rsidRPr="00F37324">
              <w:rPr>
                <w:rFonts w:ascii="Century Gothic" w:hAnsi="Century Gothic"/>
                <w:bCs/>
              </w:rPr>
              <w:t>The work of our Rights Respecting Schools group continues</w:t>
            </w:r>
            <w:r w:rsidR="004C345C" w:rsidRPr="00F37324">
              <w:rPr>
                <w:rFonts w:ascii="Century Gothic" w:hAnsi="Century Gothic"/>
                <w:bCs/>
              </w:rPr>
              <w:t xml:space="preserve"> to </w:t>
            </w:r>
            <w:r w:rsidRPr="00F37324">
              <w:rPr>
                <w:rFonts w:ascii="Century Gothic" w:hAnsi="Century Gothic"/>
                <w:bCs/>
              </w:rPr>
              <w:t xml:space="preserve">ensure that our curriculum supports the 17 Learning for Sustainability goals and takes account of the United Nations Convention for the Rights of the Child articles </w:t>
            </w:r>
          </w:p>
          <w:p w14:paraId="0BE2457E" w14:textId="4253DE0E" w:rsidR="00F37324" w:rsidRDefault="00F37324" w:rsidP="00F37324">
            <w:pPr>
              <w:rPr>
                <w:rFonts w:ascii="Century Gothic" w:hAnsi="Century Gothic"/>
                <w:bCs/>
              </w:rPr>
            </w:pPr>
          </w:p>
          <w:p w14:paraId="267AA66A" w14:textId="4A4EF67E" w:rsidR="00F37324" w:rsidRDefault="00F37324" w:rsidP="00F37324">
            <w:pPr>
              <w:rPr>
                <w:rFonts w:ascii="Century Gothic" w:hAnsi="Century Gothic"/>
                <w:bCs/>
              </w:rPr>
            </w:pPr>
          </w:p>
          <w:p w14:paraId="52530C46" w14:textId="77777777" w:rsidR="00F37324" w:rsidRPr="00F37324" w:rsidRDefault="00F37324" w:rsidP="00F37324">
            <w:pPr>
              <w:rPr>
                <w:rFonts w:ascii="Century Gothic" w:hAnsi="Century Gothic"/>
                <w:bCs/>
              </w:rPr>
            </w:pPr>
          </w:p>
          <w:p w14:paraId="607EEF68" w14:textId="77777777" w:rsidR="007656D2" w:rsidRPr="00F37324" w:rsidRDefault="007656D2" w:rsidP="007656D2">
            <w:pPr>
              <w:pStyle w:val="ListParagraph"/>
              <w:rPr>
                <w:rFonts w:ascii="Century Gothic" w:hAnsi="Century Gothic"/>
                <w:bCs/>
              </w:rPr>
            </w:pPr>
          </w:p>
          <w:p w14:paraId="63C4A331" w14:textId="77777777" w:rsidR="00F37324" w:rsidRDefault="00F37324" w:rsidP="00544065">
            <w:pPr>
              <w:rPr>
                <w:rFonts w:ascii="Century Gothic" w:hAnsi="Century Gothic"/>
                <w:b/>
              </w:rPr>
            </w:pPr>
          </w:p>
          <w:p w14:paraId="10E37D16" w14:textId="77777777" w:rsidR="00F37324" w:rsidRDefault="00F37324" w:rsidP="00544065">
            <w:pPr>
              <w:rPr>
                <w:rFonts w:ascii="Century Gothic" w:hAnsi="Century Gothic"/>
                <w:b/>
              </w:rPr>
            </w:pPr>
          </w:p>
          <w:p w14:paraId="4BE79026" w14:textId="77777777" w:rsidR="00F37324" w:rsidRDefault="00F37324" w:rsidP="00544065">
            <w:pPr>
              <w:rPr>
                <w:rFonts w:ascii="Century Gothic" w:hAnsi="Century Gothic"/>
                <w:b/>
              </w:rPr>
            </w:pPr>
          </w:p>
          <w:p w14:paraId="415BECB3" w14:textId="02427DFA" w:rsidR="00544065" w:rsidRPr="00F37324" w:rsidRDefault="00544065" w:rsidP="00544065">
            <w:pPr>
              <w:rPr>
                <w:rFonts w:ascii="Century Gothic" w:hAnsi="Century Gothic"/>
                <w:b/>
              </w:rPr>
            </w:pPr>
            <w:r w:rsidRPr="00F37324">
              <w:rPr>
                <w:rFonts w:ascii="Century Gothic" w:hAnsi="Century Gothic"/>
                <w:b/>
              </w:rPr>
              <w:t>3.To further enhance positive wellbeing, safety and mutual respect through a shared understanding of our standards and framework of support across the school community.</w:t>
            </w:r>
          </w:p>
          <w:p w14:paraId="05F47A3C" w14:textId="5C970DE7" w:rsidR="002D3694" w:rsidRPr="00F37324" w:rsidRDefault="00887E40" w:rsidP="00DB0A54">
            <w:pPr>
              <w:pStyle w:val="ListParagraph"/>
              <w:numPr>
                <w:ilvl w:val="0"/>
                <w:numId w:val="17"/>
              </w:numPr>
              <w:rPr>
                <w:rFonts w:ascii="Century Gothic" w:hAnsi="Century Gothic"/>
                <w:b/>
              </w:rPr>
            </w:pPr>
            <w:r w:rsidRPr="00F37324">
              <w:rPr>
                <w:rFonts w:ascii="Century Gothic" w:hAnsi="Century Gothic"/>
                <w:bCs/>
              </w:rPr>
              <w:t xml:space="preserve">Our revised values </w:t>
            </w:r>
            <w:r w:rsidR="006A2105" w:rsidRPr="00F37324">
              <w:rPr>
                <w:rFonts w:ascii="Century Gothic" w:hAnsi="Century Gothic"/>
                <w:bCs/>
              </w:rPr>
              <w:t>are</w:t>
            </w:r>
            <w:r w:rsidRPr="00F37324">
              <w:rPr>
                <w:rFonts w:ascii="Century Gothic" w:hAnsi="Century Gothic"/>
                <w:bCs/>
              </w:rPr>
              <w:t xml:space="preserve"> embedded in our daily practice</w:t>
            </w:r>
            <w:r w:rsidR="00815BD7" w:rsidRPr="00F37324">
              <w:rPr>
                <w:rFonts w:ascii="Century Gothic" w:hAnsi="Century Gothic"/>
                <w:bCs/>
              </w:rPr>
              <w:t xml:space="preserve"> and pupils demonstrating these values can gain points for their House</w:t>
            </w:r>
          </w:p>
          <w:p w14:paraId="740E226B" w14:textId="7307045B" w:rsidR="00DB0A54" w:rsidRPr="00F37324" w:rsidRDefault="00DB0A54" w:rsidP="00DB0A54">
            <w:pPr>
              <w:pStyle w:val="ListParagraph"/>
              <w:numPr>
                <w:ilvl w:val="0"/>
                <w:numId w:val="17"/>
              </w:numPr>
              <w:rPr>
                <w:rFonts w:ascii="Century Gothic" w:hAnsi="Century Gothic"/>
              </w:rPr>
            </w:pPr>
            <w:r w:rsidRPr="00F37324">
              <w:rPr>
                <w:rFonts w:ascii="Century Gothic" w:hAnsi="Century Gothic"/>
              </w:rPr>
              <w:t xml:space="preserve">Following consultation with families, we restructured our </w:t>
            </w:r>
            <w:r w:rsidR="00A21755" w:rsidRPr="00F37324">
              <w:rPr>
                <w:rFonts w:ascii="Century Gothic" w:hAnsi="Century Gothic"/>
              </w:rPr>
              <w:t>P</w:t>
            </w:r>
            <w:r w:rsidRPr="00F37324">
              <w:rPr>
                <w:rFonts w:ascii="Century Gothic" w:hAnsi="Century Gothic"/>
              </w:rPr>
              <w:t xml:space="preserve">arent </w:t>
            </w:r>
            <w:r w:rsidR="00A21755" w:rsidRPr="00F37324">
              <w:rPr>
                <w:rFonts w:ascii="Century Gothic" w:hAnsi="Century Gothic"/>
              </w:rPr>
              <w:t>C</w:t>
            </w:r>
            <w:r w:rsidRPr="00F37324">
              <w:rPr>
                <w:rFonts w:ascii="Century Gothic" w:hAnsi="Century Gothic"/>
              </w:rPr>
              <w:t xml:space="preserve">ouncil to be a </w:t>
            </w:r>
            <w:r w:rsidR="00A21755" w:rsidRPr="00F37324">
              <w:rPr>
                <w:rFonts w:ascii="Century Gothic" w:hAnsi="Century Gothic"/>
              </w:rPr>
              <w:t>P</w:t>
            </w:r>
            <w:r w:rsidRPr="00F37324">
              <w:rPr>
                <w:rFonts w:ascii="Century Gothic" w:hAnsi="Century Gothic"/>
              </w:rPr>
              <w:t xml:space="preserve">arent </w:t>
            </w:r>
            <w:r w:rsidR="00A21755" w:rsidRPr="00F37324">
              <w:rPr>
                <w:rFonts w:ascii="Century Gothic" w:hAnsi="Century Gothic"/>
              </w:rPr>
              <w:t>V</w:t>
            </w:r>
            <w:r w:rsidRPr="00F37324">
              <w:rPr>
                <w:rFonts w:ascii="Century Gothic" w:hAnsi="Century Gothic"/>
              </w:rPr>
              <w:t xml:space="preserve">oice group without formal roles.   </w:t>
            </w:r>
            <w:r w:rsidR="00A21755" w:rsidRPr="00F37324">
              <w:rPr>
                <w:rFonts w:ascii="Century Gothic" w:hAnsi="Century Gothic"/>
              </w:rPr>
              <w:t xml:space="preserve">Parents have the option to attended </w:t>
            </w:r>
            <w:r w:rsidRPr="00F37324">
              <w:rPr>
                <w:rFonts w:ascii="Century Gothic" w:hAnsi="Century Gothic"/>
              </w:rPr>
              <w:t xml:space="preserve">virtually </w:t>
            </w:r>
            <w:r w:rsidR="00A21755" w:rsidRPr="00F37324">
              <w:rPr>
                <w:rFonts w:ascii="Century Gothic" w:hAnsi="Century Gothic"/>
              </w:rPr>
              <w:t>or</w:t>
            </w:r>
            <w:r w:rsidRPr="00F37324">
              <w:rPr>
                <w:rFonts w:ascii="Century Gothic" w:hAnsi="Century Gothic"/>
              </w:rPr>
              <w:t xml:space="preserve"> in -person and it has been encouraging to see an increase in the number of families attending.</w:t>
            </w:r>
          </w:p>
          <w:p w14:paraId="0C788AB8" w14:textId="1AB49099" w:rsidR="00DB0A54" w:rsidRPr="00F37324" w:rsidRDefault="00DB0A54" w:rsidP="00DB0A54">
            <w:pPr>
              <w:pStyle w:val="ListParagraph"/>
              <w:numPr>
                <w:ilvl w:val="0"/>
                <w:numId w:val="19"/>
              </w:numPr>
              <w:rPr>
                <w:rFonts w:ascii="Century Gothic" w:hAnsi="Century Gothic"/>
              </w:rPr>
            </w:pPr>
            <w:r w:rsidRPr="00F37324">
              <w:rPr>
                <w:rFonts w:ascii="Century Gothic" w:hAnsi="Century Gothic"/>
              </w:rPr>
              <w:t xml:space="preserve">With support from the </w:t>
            </w:r>
            <w:r w:rsidR="00A21755" w:rsidRPr="00F37324">
              <w:rPr>
                <w:rFonts w:ascii="Century Gothic" w:hAnsi="Century Gothic"/>
              </w:rPr>
              <w:t>P</w:t>
            </w:r>
            <w:r w:rsidRPr="00F37324">
              <w:rPr>
                <w:rFonts w:ascii="Century Gothic" w:hAnsi="Century Gothic"/>
              </w:rPr>
              <w:t xml:space="preserve">arent </w:t>
            </w:r>
            <w:r w:rsidR="00A21755" w:rsidRPr="00F37324">
              <w:rPr>
                <w:rFonts w:ascii="Century Gothic" w:hAnsi="Century Gothic"/>
              </w:rPr>
              <w:t>V</w:t>
            </w:r>
            <w:r w:rsidRPr="00F37324">
              <w:rPr>
                <w:rFonts w:ascii="Century Gothic" w:hAnsi="Century Gothic"/>
              </w:rPr>
              <w:t>oice group, we held our first Prom wear evening</w:t>
            </w:r>
            <w:r w:rsidR="00F75D40" w:rsidRPr="00F37324">
              <w:rPr>
                <w:rFonts w:ascii="Century Gothic" w:hAnsi="Century Gothic"/>
              </w:rPr>
              <w:t>. The aim was</w:t>
            </w:r>
            <w:r w:rsidR="00815BD7" w:rsidRPr="00F37324">
              <w:rPr>
                <w:rFonts w:ascii="Century Gothic" w:hAnsi="Century Gothic"/>
              </w:rPr>
              <w:t xml:space="preserve"> to reduce</w:t>
            </w:r>
            <w:r w:rsidRPr="00F37324">
              <w:rPr>
                <w:rFonts w:ascii="Century Gothic" w:hAnsi="Century Gothic"/>
              </w:rPr>
              <w:t xml:space="preserve"> the cost of the school day </w:t>
            </w:r>
            <w:r w:rsidR="00F51E92" w:rsidRPr="00F37324">
              <w:rPr>
                <w:rFonts w:ascii="Century Gothic" w:hAnsi="Century Gothic"/>
              </w:rPr>
              <w:t xml:space="preserve">and </w:t>
            </w:r>
            <w:r w:rsidRPr="00F37324">
              <w:rPr>
                <w:rFonts w:ascii="Century Gothic" w:hAnsi="Century Gothic"/>
              </w:rPr>
              <w:t>to recycle</w:t>
            </w:r>
            <w:r w:rsidR="00F75D40" w:rsidRPr="00F37324">
              <w:rPr>
                <w:rFonts w:ascii="Century Gothic" w:hAnsi="Century Gothic"/>
              </w:rPr>
              <w:t xml:space="preserve"> pre-owned dresses</w:t>
            </w:r>
            <w:r w:rsidR="00236903" w:rsidRPr="00F37324">
              <w:rPr>
                <w:rFonts w:ascii="Century Gothic" w:hAnsi="Century Gothic"/>
              </w:rPr>
              <w:t>,</w:t>
            </w:r>
            <w:r w:rsidR="00815BD7" w:rsidRPr="00F37324">
              <w:rPr>
                <w:rFonts w:ascii="Century Gothic" w:hAnsi="Century Gothic"/>
              </w:rPr>
              <w:t xml:space="preserve"> as part of our eco-drive</w:t>
            </w:r>
            <w:r w:rsidRPr="00F37324">
              <w:rPr>
                <w:rFonts w:ascii="Century Gothic" w:hAnsi="Century Gothic"/>
              </w:rPr>
              <w:t>. Th</w:t>
            </w:r>
            <w:r w:rsidR="00236903" w:rsidRPr="00F37324">
              <w:rPr>
                <w:rFonts w:ascii="Century Gothic" w:hAnsi="Century Gothic"/>
              </w:rPr>
              <w:t>e</w:t>
            </w:r>
            <w:r w:rsidRPr="00F37324">
              <w:rPr>
                <w:rFonts w:ascii="Century Gothic" w:hAnsi="Century Gothic"/>
              </w:rPr>
              <w:t xml:space="preserve"> </w:t>
            </w:r>
            <w:r w:rsidR="00AE3C9E" w:rsidRPr="00F37324">
              <w:rPr>
                <w:rFonts w:ascii="Century Gothic" w:hAnsi="Century Gothic"/>
              </w:rPr>
              <w:t>evening</w:t>
            </w:r>
            <w:r w:rsidR="00F51E92" w:rsidRPr="00F37324">
              <w:rPr>
                <w:rFonts w:ascii="Century Gothic" w:hAnsi="Century Gothic"/>
              </w:rPr>
              <w:t xml:space="preserve"> </w:t>
            </w:r>
            <w:r w:rsidRPr="00F37324">
              <w:rPr>
                <w:rFonts w:ascii="Century Gothic" w:hAnsi="Century Gothic"/>
              </w:rPr>
              <w:t xml:space="preserve">was well attended. </w:t>
            </w:r>
          </w:p>
          <w:p w14:paraId="769E4751" w14:textId="517116D3" w:rsidR="00A21755" w:rsidRPr="00F37324" w:rsidRDefault="00A21755" w:rsidP="00DB0A54">
            <w:pPr>
              <w:pStyle w:val="ListParagraph"/>
              <w:numPr>
                <w:ilvl w:val="0"/>
                <w:numId w:val="19"/>
              </w:numPr>
              <w:rPr>
                <w:rFonts w:ascii="Century Gothic" w:hAnsi="Century Gothic"/>
              </w:rPr>
            </w:pPr>
            <w:r w:rsidRPr="00F37324">
              <w:rPr>
                <w:rFonts w:ascii="Century Gothic" w:hAnsi="Century Gothic"/>
              </w:rPr>
              <w:t xml:space="preserve">Our parent voice group have worked with Southmuir Primary Parent Voice to organise a Summer Fair </w:t>
            </w:r>
            <w:r w:rsidR="005B7761" w:rsidRPr="00F37324">
              <w:rPr>
                <w:rFonts w:ascii="Century Gothic" w:hAnsi="Century Gothic"/>
              </w:rPr>
              <w:t xml:space="preserve">in addition to </w:t>
            </w:r>
            <w:r w:rsidRPr="00F37324">
              <w:rPr>
                <w:rFonts w:ascii="Century Gothic" w:hAnsi="Century Gothic"/>
              </w:rPr>
              <w:t>the annual Christmas Fair</w:t>
            </w:r>
          </w:p>
          <w:p w14:paraId="1133CF65" w14:textId="786CF94E" w:rsidR="00DB0A54" w:rsidRPr="00F37324" w:rsidRDefault="00815BD7" w:rsidP="00DB0A54">
            <w:pPr>
              <w:pStyle w:val="ListParagraph"/>
              <w:numPr>
                <w:ilvl w:val="0"/>
                <w:numId w:val="17"/>
              </w:numPr>
              <w:rPr>
                <w:rFonts w:ascii="Century Gothic" w:hAnsi="Century Gothic"/>
              </w:rPr>
            </w:pPr>
            <w:r w:rsidRPr="00F37324">
              <w:rPr>
                <w:rFonts w:ascii="Century Gothic" w:hAnsi="Century Gothic"/>
              </w:rPr>
              <w:t>We have received positive feedback from our pupils</w:t>
            </w:r>
            <w:r w:rsidR="00A21755" w:rsidRPr="00F37324">
              <w:rPr>
                <w:rFonts w:ascii="Century Gothic" w:hAnsi="Century Gothic"/>
              </w:rPr>
              <w:t xml:space="preserve"> who have been trained as mentors </w:t>
            </w:r>
            <w:r w:rsidR="005B7761" w:rsidRPr="00F37324">
              <w:rPr>
                <w:rFonts w:ascii="Century Gothic" w:hAnsi="Century Gothic"/>
              </w:rPr>
              <w:t>as part of our Planet Youth Project</w:t>
            </w:r>
          </w:p>
          <w:p w14:paraId="3D5C3E93" w14:textId="323538CE" w:rsidR="00A712A4" w:rsidRPr="00A712A4" w:rsidRDefault="002762A4" w:rsidP="008C1218">
            <w:pPr>
              <w:pStyle w:val="ListParagraph"/>
              <w:spacing w:line="276" w:lineRule="auto"/>
              <w:rPr>
                <w:rFonts w:ascii="Century Gothic" w:hAnsi="Century Gothic"/>
                <w:sz w:val="24"/>
                <w:szCs w:val="24"/>
              </w:rPr>
            </w:pPr>
            <w:r w:rsidRPr="00887E40">
              <w:rPr>
                <w:rFonts w:ascii="Century Gothic" w:hAnsi="Century Gothic"/>
                <w:sz w:val="20"/>
                <w:szCs w:val="20"/>
              </w:rPr>
              <w:t>.</w:t>
            </w:r>
          </w:p>
        </w:tc>
      </w:tr>
      <w:tr w:rsidR="006A5E49" w14:paraId="2CC1CD08" w14:textId="77777777" w:rsidTr="006A5E49">
        <w:tc>
          <w:tcPr>
            <w:tcW w:w="6969" w:type="dxa"/>
          </w:tcPr>
          <w:p w14:paraId="0B5A92E3" w14:textId="586C85EC" w:rsidR="006A5E49" w:rsidRPr="002127D7" w:rsidRDefault="006A5E49">
            <w:pPr>
              <w:rPr>
                <w:rFonts w:ascii="Century Gothic" w:hAnsi="Century Gothic"/>
                <w:b/>
                <w:bCs/>
                <w:sz w:val="24"/>
                <w:szCs w:val="24"/>
              </w:rPr>
            </w:pPr>
            <w:r w:rsidRPr="002127D7">
              <w:rPr>
                <w:rFonts w:ascii="Century Gothic" w:hAnsi="Century Gothic"/>
                <w:b/>
                <w:bCs/>
                <w:sz w:val="24"/>
                <w:szCs w:val="24"/>
              </w:rPr>
              <w:lastRenderedPageBreak/>
              <w:t xml:space="preserve">School Improvement Priorities </w:t>
            </w:r>
            <w:r w:rsidR="002127D7" w:rsidRPr="002127D7">
              <w:rPr>
                <w:rFonts w:ascii="Century Gothic" w:hAnsi="Century Gothic"/>
                <w:b/>
                <w:bCs/>
                <w:sz w:val="24"/>
                <w:szCs w:val="24"/>
              </w:rPr>
              <w:t>–</w:t>
            </w:r>
            <w:r w:rsidRPr="002127D7">
              <w:rPr>
                <w:rFonts w:ascii="Century Gothic" w:hAnsi="Century Gothic"/>
                <w:b/>
                <w:bCs/>
                <w:sz w:val="24"/>
                <w:szCs w:val="24"/>
              </w:rPr>
              <w:t xml:space="preserve"> </w:t>
            </w:r>
            <w:r w:rsidR="00A712A4">
              <w:rPr>
                <w:rFonts w:ascii="Century Gothic" w:hAnsi="Century Gothic"/>
                <w:b/>
                <w:bCs/>
                <w:sz w:val="24"/>
                <w:szCs w:val="24"/>
              </w:rPr>
              <w:t>Next Steps</w:t>
            </w:r>
          </w:p>
        </w:tc>
      </w:tr>
      <w:tr w:rsidR="006A5E49" w14:paraId="2EA8F7EA" w14:textId="77777777" w:rsidTr="006A5E49">
        <w:tc>
          <w:tcPr>
            <w:tcW w:w="6969" w:type="dxa"/>
          </w:tcPr>
          <w:p w14:paraId="4888B31B" w14:textId="77777777" w:rsidR="00203CFD" w:rsidRDefault="00203CFD" w:rsidP="00203CFD">
            <w:pPr>
              <w:pStyle w:val="ListParagraph"/>
              <w:rPr>
                <w:rFonts w:ascii="Century Gothic" w:hAnsi="Century Gothic"/>
              </w:rPr>
            </w:pPr>
          </w:p>
          <w:p w14:paraId="2A9EF1B0" w14:textId="71223644" w:rsidR="00895DEE" w:rsidRPr="00F37324" w:rsidRDefault="00680475" w:rsidP="009D74B0">
            <w:pPr>
              <w:pStyle w:val="ListParagraph"/>
              <w:numPr>
                <w:ilvl w:val="0"/>
                <w:numId w:val="14"/>
              </w:numPr>
              <w:rPr>
                <w:rFonts w:ascii="Century Gothic" w:hAnsi="Century Gothic"/>
              </w:rPr>
            </w:pPr>
            <w:r w:rsidRPr="00F37324">
              <w:rPr>
                <w:rFonts w:ascii="Century Gothic" w:hAnsi="Century Gothic"/>
              </w:rPr>
              <w:t>Finalise the Webster’s Learning Standard to embed a shared understanding of excellent learning and teaching.</w:t>
            </w:r>
          </w:p>
          <w:p w14:paraId="433AE570" w14:textId="77777777" w:rsidR="00680475" w:rsidRPr="00F37324" w:rsidRDefault="00680475" w:rsidP="009D74B0">
            <w:pPr>
              <w:pStyle w:val="ListParagraph"/>
              <w:numPr>
                <w:ilvl w:val="0"/>
                <w:numId w:val="14"/>
              </w:numPr>
              <w:rPr>
                <w:rFonts w:ascii="Century Gothic" w:hAnsi="Century Gothic"/>
              </w:rPr>
            </w:pPr>
            <w:r w:rsidRPr="00F37324">
              <w:rPr>
                <w:rFonts w:ascii="Century Gothic" w:hAnsi="Century Gothic"/>
              </w:rPr>
              <w:t xml:space="preserve">Develop pupils and families understanding of </w:t>
            </w:r>
            <w:r w:rsidR="00AA61BE" w:rsidRPr="00F37324">
              <w:rPr>
                <w:rFonts w:ascii="Century Gothic" w:hAnsi="Century Gothic"/>
              </w:rPr>
              <w:t>how we learn so pupils can develop a range of strategies to support them with their learning at home.</w:t>
            </w:r>
          </w:p>
          <w:p w14:paraId="10A0A7D2" w14:textId="77777777" w:rsidR="00AA61BE" w:rsidRPr="00F37324" w:rsidRDefault="00AA61BE" w:rsidP="009D74B0">
            <w:pPr>
              <w:pStyle w:val="ListParagraph"/>
              <w:numPr>
                <w:ilvl w:val="0"/>
                <w:numId w:val="14"/>
              </w:numPr>
              <w:rPr>
                <w:rFonts w:ascii="Century Gothic" w:hAnsi="Century Gothic"/>
              </w:rPr>
            </w:pPr>
            <w:r w:rsidRPr="00F37324">
              <w:rPr>
                <w:rFonts w:ascii="Century Gothic" w:hAnsi="Century Gothic"/>
              </w:rPr>
              <w:t>Review our S1-S3 curriculum in line with the curriculum review taking place in Scottish education.</w:t>
            </w:r>
          </w:p>
          <w:p w14:paraId="7384CD1C" w14:textId="4BE3F95F" w:rsidR="00AA61BE" w:rsidRDefault="00294986" w:rsidP="009D74B0">
            <w:pPr>
              <w:pStyle w:val="ListParagraph"/>
              <w:numPr>
                <w:ilvl w:val="0"/>
                <w:numId w:val="14"/>
              </w:numPr>
              <w:rPr>
                <w:rFonts w:ascii="Century Gothic" w:hAnsi="Century Gothic"/>
                <w:sz w:val="20"/>
                <w:szCs w:val="20"/>
              </w:rPr>
            </w:pPr>
            <w:r>
              <w:rPr>
                <w:rFonts w:ascii="Century Gothic" w:hAnsi="Century Gothic"/>
              </w:rPr>
              <w:t xml:space="preserve">Review the type and number of Awards we have on offer at </w:t>
            </w:r>
            <w:r w:rsidR="00FB0889" w:rsidRPr="00F37324">
              <w:rPr>
                <w:rFonts w:ascii="Century Gothic" w:hAnsi="Century Gothic"/>
              </w:rPr>
              <w:t>Higher, National 5 and National 4 to support all pupils to achieve their potential</w:t>
            </w:r>
            <w:r w:rsidR="00FB0889">
              <w:rPr>
                <w:rFonts w:ascii="Century Gothic" w:hAnsi="Century Gothic"/>
                <w:sz w:val="20"/>
                <w:szCs w:val="20"/>
              </w:rPr>
              <w:t>.</w:t>
            </w:r>
          </w:p>
          <w:p w14:paraId="5329F19B" w14:textId="77777777" w:rsidR="00F37324" w:rsidRDefault="00F37324" w:rsidP="00F37324">
            <w:pPr>
              <w:pStyle w:val="ListParagraph"/>
              <w:rPr>
                <w:rFonts w:ascii="Century Gothic" w:hAnsi="Century Gothic"/>
                <w:sz w:val="20"/>
                <w:szCs w:val="20"/>
              </w:rPr>
            </w:pPr>
          </w:p>
          <w:p w14:paraId="21E37916" w14:textId="570AC4BA" w:rsidR="00F37324" w:rsidRPr="00AA61BE" w:rsidRDefault="00F37324" w:rsidP="00F37324">
            <w:pPr>
              <w:pStyle w:val="ListParagraph"/>
              <w:rPr>
                <w:rFonts w:ascii="Century Gothic" w:hAnsi="Century Gothic"/>
                <w:sz w:val="20"/>
                <w:szCs w:val="20"/>
              </w:rPr>
            </w:pPr>
          </w:p>
        </w:tc>
      </w:tr>
      <w:tr w:rsidR="006A5E49" w14:paraId="75693279" w14:textId="77777777" w:rsidTr="006A5E49">
        <w:tc>
          <w:tcPr>
            <w:tcW w:w="6969" w:type="dxa"/>
          </w:tcPr>
          <w:p w14:paraId="1669D6FC" w14:textId="32FDAD9F" w:rsidR="006A5E49" w:rsidRPr="002127D7" w:rsidRDefault="006A5E49">
            <w:pPr>
              <w:rPr>
                <w:rFonts w:ascii="Century Gothic" w:hAnsi="Century Gothic"/>
                <w:b/>
                <w:bCs/>
                <w:sz w:val="24"/>
                <w:szCs w:val="24"/>
              </w:rPr>
            </w:pPr>
            <w:r w:rsidRPr="002127D7">
              <w:rPr>
                <w:rFonts w:ascii="Century Gothic" w:hAnsi="Century Gothic"/>
                <w:b/>
                <w:bCs/>
                <w:sz w:val="24"/>
                <w:szCs w:val="24"/>
              </w:rPr>
              <w:lastRenderedPageBreak/>
              <w:t xml:space="preserve">Pupil Equity Fund </w:t>
            </w:r>
            <w:r w:rsidR="000321EF">
              <w:rPr>
                <w:rFonts w:ascii="Century Gothic" w:hAnsi="Century Gothic"/>
                <w:b/>
                <w:bCs/>
                <w:sz w:val="24"/>
                <w:szCs w:val="24"/>
              </w:rPr>
              <w:t>202</w:t>
            </w:r>
            <w:r w:rsidR="00625246">
              <w:rPr>
                <w:rFonts w:ascii="Century Gothic" w:hAnsi="Century Gothic"/>
                <w:b/>
                <w:bCs/>
                <w:sz w:val="24"/>
                <w:szCs w:val="24"/>
              </w:rPr>
              <w:t>4</w:t>
            </w:r>
            <w:r w:rsidR="000321EF">
              <w:rPr>
                <w:rFonts w:ascii="Century Gothic" w:hAnsi="Century Gothic"/>
                <w:b/>
                <w:bCs/>
                <w:sz w:val="24"/>
                <w:szCs w:val="24"/>
              </w:rPr>
              <w:t>-2</w:t>
            </w:r>
            <w:r w:rsidR="00625246">
              <w:rPr>
                <w:rFonts w:ascii="Century Gothic" w:hAnsi="Century Gothic"/>
                <w:b/>
                <w:bCs/>
                <w:sz w:val="24"/>
                <w:szCs w:val="24"/>
              </w:rPr>
              <w:t>5</w:t>
            </w:r>
          </w:p>
        </w:tc>
      </w:tr>
      <w:tr w:rsidR="006A5E49" w14:paraId="39B48C4E" w14:textId="77777777" w:rsidTr="006A5E49">
        <w:tc>
          <w:tcPr>
            <w:tcW w:w="6969" w:type="dxa"/>
          </w:tcPr>
          <w:p w14:paraId="0C9BAAF3" w14:textId="77777777" w:rsidR="00F37324" w:rsidRDefault="00F37324">
            <w:pPr>
              <w:rPr>
                <w:rFonts w:ascii="Century Gothic" w:hAnsi="Century Gothic"/>
                <w:b/>
              </w:rPr>
            </w:pPr>
          </w:p>
          <w:p w14:paraId="79AB859C" w14:textId="27874CD7" w:rsidR="006A5E49" w:rsidRPr="00F37324" w:rsidRDefault="006A5E49">
            <w:pPr>
              <w:rPr>
                <w:rFonts w:ascii="Century Gothic" w:hAnsi="Century Gothic"/>
                <w:b/>
              </w:rPr>
            </w:pPr>
            <w:r w:rsidRPr="00F37324">
              <w:rPr>
                <w:rFonts w:ascii="Century Gothic" w:hAnsi="Century Gothic"/>
                <w:b/>
              </w:rPr>
              <w:t>Interventions:</w:t>
            </w:r>
          </w:p>
          <w:p w14:paraId="45898A98" w14:textId="652D9F75" w:rsidR="001D7AAD" w:rsidRPr="00F37324" w:rsidRDefault="001D7AAD" w:rsidP="001D7AAD">
            <w:pPr>
              <w:rPr>
                <w:rFonts w:ascii="Century Gothic" w:hAnsi="Century Gothic"/>
              </w:rPr>
            </w:pPr>
            <w:r w:rsidRPr="00F37324">
              <w:rPr>
                <w:rFonts w:ascii="Century Gothic" w:hAnsi="Century Gothic"/>
              </w:rPr>
              <w:t xml:space="preserve">All of our allocated PEF money is used to employ a Resource Worker. A new worker started in October who brings a wealth of experience and expertise to the role. </w:t>
            </w:r>
            <w:r w:rsidR="00F51982" w:rsidRPr="00F37324">
              <w:rPr>
                <w:rFonts w:ascii="Century Gothic" w:hAnsi="Century Gothic"/>
              </w:rPr>
              <w:t xml:space="preserve"> </w:t>
            </w:r>
            <w:r w:rsidRPr="00F37324">
              <w:rPr>
                <w:rFonts w:ascii="Century Gothic" w:hAnsi="Century Gothic"/>
              </w:rPr>
              <w:t>The main interventions brought forward this session are listed below with the identified priorities of supporting pupils to attend school, engage in their learning, manage the behavioural expectations in school and improve their overall wellbeing.</w:t>
            </w:r>
          </w:p>
          <w:p w14:paraId="4896B712" w14:textId="77777777" w:rsidR="001D7AAD" w:rsidRPr="00F37324" w:rsidRDefault="001D7AAD" w:rsidP="001D7AAD">
            <w:pPr>
              <w:pStyle w:val="ListParagraph"/>
              <w:numPr>
                <w:ilvl w:val="0"/>
                <w:numId w:val="12"/>
              </w:numPr>
              <w:rPr>
                <w:rFonts w:ascii="Century Gothic" w:hAnsi="Century Gothic"/>
              </w:rPr>
            </w:pPr>
            <w:r w:rsidRPr="00F37324">
              <w:rPr>
                <w:rFonts w:ascii="Century Gothic" w:hAnsi="Century Gothic"/>
                <w:b/>
                <w:color w:val="000000"/>
              </w:rPr>
              <w:t>Targeted 1:1 and group support provided by Resource Worker</w:t>
            </w:r>
            <w:r w:rsidRPr="00F37324">
              <w:rPr>
                <w:rFonts w:ascii="Century Gothic" w:hAnsi="Century Gothic"/>
                <w:color w:val="000000"/>
              </w:rPr>
              <w:t xml:space="preserve">. </w:t>
            </w:r>
          </w:p>
          <w:p w14:paraId="58F9FCD0" w14:textId="1DDC650E" w:rsidR="001D7AAD" w:rsidRPr="00F37324" w:rsidRDefault="001D7AAD" w:rsidP="001D7AAD">
            <w:pPr>
              <w:pStyle w:val="ListParagraph"/>
              <w:rPr>
                <w:rFonts w:ascii="Century Gothic" w:hAnsi="Century Gothic"/>
              </w:rPr>
            </w:pPr>
            <w:r w:rsidRPr="00F37324">
              <w:rPr>
                <w:rFonts w:ascii="Century Gothic" w:hAnsi="Century Gothic"/>
                <w:color w:val="000000"/>
              </w:rPr>
              <w:t xml:space="preserve">This may include </w:t>
            </w:r>
            <w:r w:rsidR="00F51982" w:rsidRPr="00F37324">
              <w:rPr>
                <w:rFonts w:ascii="Century Gothic" w:hAnsi="Century Gothic"/>
                <w:color w:val="000000"/>
              </w:rPr>
              <w:t xml:space="preserve">support for </w:t>
            </w:r>
            <w:r w:rsidRPr="00F37324">
              <w:rPr>
                <w:rFonts w:ascii="Century Gothic" w:hAnsi="Century Gothic"/>
                <w:color w:val="000000"/>
              </w:rPr>
              <w:t xml:space="preserve">anxiety, family dynamics and experiences, peer relationships etc., all of which can impact on pupils’ ability to engage with their learning and sustain good attendance at school. Supporting pupils to explore their circumstances, develop resilience and identify positive coping strategies supports them in all areas within and outwith school. </w:t>
            </w:r>
          </w:p>
          <w:p w14:paraId="09649826" w14:textId="77777777" w:rsidR="001D7AAD" w:rsidRPr="00F37324" w:rsidRDefault="001D7AAD" w:rsidP="001D7AAD">
            <w:pPr>
              <w:pStyle w:val="ListParagraph"/>
              <w:numPr>
                <w:ilvl w:val="0"/>
                <w:numId w:val="12"/>
              </w:numPr>
              <w:rPr>
                <w:rFonts w:ascii="Century Gothic" w:hAnsi="Century Gothic"/>
              </w:rPr>
            </w:pPr>
            <w:r w:rsidRPr="00F37324">
              <w:rPr>
                <w:rFonts w:ascii="Century Gothic" w:hAnsi="Century Gothic"/>
                <w:b/>
                <w:color w:val="000000"/>
              </w:rPr>
              <w:t>Support for Families</w:t>
            </w:r>
            <w:r w:rsidRPr="00F37324">
              <w:rPr>
                <w:rFonts w:ascii="Century Gothic" w:hAnsi="Century Gothic"/>
              </w:rPr>
              <w:t xml:space="preserve">. </w:t>
            </w:r>
          </w:p>
          <w:p w14:paraId="732DA273" w14:textId="6BBA9CE3" w:rsidR="001D7AAD" w:rsidRPr="00F37324" w:rsidRDefault="001D7AAD" w:rsidP="001D7AAD">
            <w:pPr>
              <w:pStyle w:val="ListParagraph"/>
              <w:rPr>
                <w:rFonts w:ascii="Century Gothic" w:hAnsi="Century Gothic"/>
              </w:rPr>
            </w:pPr>
            <w:r w:rsidRPr="00F37324">
              <w:rPr>
                <w:rFonts w:ascii="Century Gothic" w:eastAsia="Century Gothic" w:hAnsi="Century Gothic" w:cs="Century Gothic"/>
              </w:rPr>
              <w:t>The families of all pupils who are entitled to F</w:t>
            </w:r>
            <w:r w:rsidR="00852944" w:rsidRPr="00F37324">
              <w:rPr>
                <w:rFonts w:ascii="Century Gothic" w:eastAsia="Century Gothic" w:hAnsi="Century Gothic" w:cs="Century Gothic"/>
              </w:rPr>
              <w:t xml:space="preserve">ree </w:t>
            </w:r>
            <w:r w:rsidRPr="00F37324">
              <w:rPr>
                <w:rFonts w:ascii="Century Gothic" w:eastAsia="Century Gothic" w:hAnsi="Century Gothic" w:cs="Century Gothic"/>
              </w:rPr>
              <w:t>S</w:t>
            </w:r>
            <w:r w:rsidR="00852944" w:rsidRPr="00F37324">
              <w:rPr>
                <w:rFonts w:ascii="Century Gothic" w:eastAsia="Century Gothic" w:hAnsi="Century Gothic" w:cs="Century Gothic"/>
              </w:rPr>
              <w:t xml:space="preserve">chool </w:t>
            </w:r>
            <w:r w:rsidRPr="00F37324">
              <w:rPr>
                <w:rFonts w:ascii="Century Gothic" w:eastAsia="Century Gothic" w:hAnsi="Century Gothic" w:cs="Century Gothic"/>
              </w:rPr>
              <w:t>M</w:t>
            </w:r>
            <w:r w:rsidR="00852944" w:rsidRPr="00F37324">
              <w:rPr>
                <w:rFonts w:ascii="Century Gothic" w:eastAsia="Century Gothic" w:hAnsi="Century Gothic" w:cs="Century Gothic"/>
              </w:rPr>
              <w:t>eals</w:t>
            </w:r>
            <w:r w:rsidRPr="00F37324">
              <w:rPr>
                <w:rFonts w:ascii="Century Gothic" w:eastAsia="Century Gothic" w:hAnsi="Century Gothic" w:cs="Century Gothic"/>
              </w:rPr>
              <w:t xml:space="preserve"> are contacted prior to Christmas to ascertain need and offer support with these schemes. Work has also been done with families both in school and during home visits to support with attendance and family dynamics. Regular sessions are ongoing with families outside school.</w:t>
            </w:r>
          </w:p>
          <w:p w14:paraId="38BDFBE8" w14:textId="77777777" w:rsidR="001D7AAD" w:rsidRPr="00F37324" w:rsidRDefault="001D7AAD" w:rsidP="001D7AAD">
            <w:pPr>
              <w:pStyle w:val="ListParagraph"/>
              <w:numPr>
                <w:ilvl w:val="0"/>
                <w:numId w:val="12"/>
              </w:numPr>
              <w:rPr>
                <w:rFonts w:ascii="Century Gothic" w:hAnsi="Century Gothic"/>
              </w:rPr>
            </w:pPr>
            <w:r w:rsidRPr="00F37324">
              <w:rPr>
                <w:rFonts w:ascii="Century Gothic" w:hAnsi="Century Gothic"/>
                <w:b/>
                <w:color w:val="000000"/>
              </w:rPr>
              <w:t>Group Work</w:t>
            </w:r>
          </w:p>
          <w:p w14:paraId="5B8877FC" w14:textId="1EC54B09" w:rsidR="00D872FC" w:rsidRPr="00F37324" w:rsidRDefault="001D7AAD" w:rsidP="00D872FC">
            <w:pPr>
              <w:pStyle w:val="ListParagraph"/>
              <w:rPr>
                <w:rFonts w:ascii="Century Gothic" w:hAnsi="Century Gothic"/>
                <w:color w:val="000000"/>
              </w:rPr>
            </w:pPr>
            <w:r w:rsidRPr="00F37324">
              <w:rPr>
                <w:rFonts w:ascii="Century Gothic" w:hAnsi="Century Gothic"/>
                <w:color w:val="000000"/>
              </w:rPr>
              <w:t>New groups established with one focusing on building and sustaining friendships and the other focusing on promoting healthy relationships.</w:t>
            </w:r>
          </w:p>
          <w:p w14:paraId="1EDE0BDF" w14:textId="77777777" w:rsidR="001D7AAD" w:rsidRPr="00F37324" w:rsidRDefault="001D7AAD" w:rsidP="001D7AAD">
            <w:pPr>
              <w:pStyle w:val="ListParagraph"/>
              <w:numPr>
                <w:ilvl w:val="0"/>
                <w:numId w:val="12"/>
              </w:numPr>
              <w:jc w:val="both"/>
              <w:rPr>
                <w:rFonts w:ascii="Century Gothic" w:hAnsi="Century Gothic"/>
              </w:rPr>
            </w:pPr>
            <w:r w:rsidRPr="00F37324">
              <w:rPr>
                <w:rFonts w:ascii="Century Gothic" w:hAnsi="Century Gothic"/>
                <w:b/>
                <w:color w:val="000000"/>
              </w:rPr>
              <w:t>P7 Transition</w:t>
            </w:r>
          </w:p>
          <w:p w14:paraId="691791C8" w14:textId="2094322E" w:rsidR="0076103C" w:rsidRPr="00F37324" w:rsidRDefault="0076103C" w:rsidP="00C0127D">
            <w:pPr>
              <w:pStyle w:val="ListParagraph"/>
              <w:jc w:val="both"/>
              <w:rPr>
                <w:rFonts w:ascii="Century Gothic" w:hAnsi="Century Gothic"/>
                <w:color w:val="000000"/>
              </w:rPr>
            </w:pPr>
            <w:r w:rsidRPr="00F37324">
              <w:rPr>
                <w:rFonts w:ascii="Century Gothic" w:hAnsi="Century Gothic"/>
                <w:color w:val="000000"/>
              </w:rPr>
              <w:t>1</w:t>
            </w:r>
            <w:r w:rsidR="001D7AAD" w:rsidRPr="00F37324">
              <w:rPr>
                <w:rFonts w:ascii="Century Gothic" w:hAnsi="Century Gothic"/>
                <w:color w:val="000000"/>
              </w:rPr>
              <w:t xml:space="preserve">:1 work with </w:t>
            </w:r>
            <w:r w:rsidRPr="00F37324">
              <w:rPr>
                <w:rFonts w:ascii="Century Gothic" w:hAnsi="Century Gothic"/>
                <w:color w:val="000000"/>
              </w:rPr>
              <w:t>pupils who would benefit from additional</w:t>
            </w:r>
            <w:r w:rsidR="001D7AAD" w:rsidRPr="00F37324">
              <w:rPr>
                <w:rFonts w:ascii="Century Gothic" w:hAnsi="Century Gothic"/>
                <w:color w:val="000000"/>
              </w:rPr>
              <w:t xml:space="preserve"> support </w:t>
            </w:r>
            <w:r w:rsidRPr="00F37324">
              <w:rPr>
                <w:rFonts w:ascii="Century Gothic" w:hAnsi="Century Gothic"/>
                <w:color w:val="000000"/>
              </w:rPr>
              <w:t>across the transition to Webster’s</w:t>
            </w:r>
          </w:p>
          <w:p w14:paraId="33E98927" w14:textId="77777777" w:rsidR="001D7AAD" w:rsidRPr="00F37324" w:rsidRDefault="001D7AAD" w:rsidP="001D7AAD">
            <w:pPr>
              <w:pStyle w:val="ListParagraph"/>
              <w:numPr>
                <w:ilvl w:val="0"/>
                <w:numId w:val="12"/>
              </w:numPr>
              <w:jc w:val="both"/>
              <w:rPr>
                <w:rFonts w:ascii="Century Gothic" w:hAnsi="Century Gothic"/>
                <w:b/>
              </w:rPr>
            </w:pPr>
            <w:r w:rsidRPr="00F37324">
              <w:rPr>
                <w:rFonts w:ascii="Century Gothic" w:hAnsi="Century Gothic"/>
                <w:b/>
              </w:rPr>
              <w:t>Breakfast Club/Nurture Room</w:t>
            </w:r>
          </w:p>
          <w:p w14:paraId="213F5A16" w14:textId="77777777" w:rsidR="001D7AAD" w:rsidRPr="00F37324" w:rsidRDefault="001D7AAD" w:rsidP="001D7AAD">
            <w:pPr>
              <w:pStyle w:val="ListParagraph"/>
              <w:jc w:val="both"/>
              <w:rPr>
                <w:rFonts w:ascii="Century Gothic" w:hAnsi="Century Gothic"/>
              </w:rPr>
            </w:pPr>
            <w:r w:rsidRPr="00F37324">
              <w:rPr>
                <w:rFonts w:ascii="Century Gothic" w:eastAsia="Century Gothic" w:hAnsi="Century Gothic" w:cs="Century Gothic"/>
              </w:rPr>
              <w:t xml:space="preserve">Food provision continues which is free to pupils - some funding secured but run mainly through donations from </w:t>
            </w:r>
            <w:r w:rsidRPr="00F37324">
              <w:rPr>
                <w:rFonts w:ascii="Century Gothic" w:eastAsia="Century Gothic" w:hAnsi="Century Gothic" w:cs="Century Gothic"/>
              </w:rPr>
              <w:lastRenderedPageBreak/>
              <w:t xml:space="preserve">local Co-op. </w:t>
            </w:r>
            <w:r w:rsidRPr="00F37324">
              <w:rPr>
                <w:rFonts w:ascii="Century Gothic" w:hAnsi="Century Gothic"/>
              </w:rPr>
              <w:t xml:space="preserve">Free breakfast club runs in the Nurture Room each morning with snacks also available at break and lunchtime. This is also used as a supported social area for pupils which is always manned during these times.  </w:t>
            </w:r>
          </w:p>
          <w:p w14:paraId="166FCB52" w14:textId="77777777" w:rsidR="001D7AAD" w:rsidRPr="00F37324" w:rsidRDefault="001D7AAD" w:rsidP="001D7AAD">
            <w:pPr>
              <w:pStyle w:val="ListParagraph"/>
              <w:numPr>
                <w:ilvl w:val="0"/>
                <w:numId w:val="12"/>
              </w:numPr>
              <w:jc w:val="both"/>
              <w:rPr>
                <w:rFonts w:ascii="Century Gothic" w:hAnsi="Century Gothic"/>
                <w:b/>
              </w:rPr>
            </w:pPr>
            <w:r w:rsidRPr="00F37324">
              <w:rPr>
                <w:rFonts w:ascii="Century Gothic" w:hAnsi="Century Gothic"/>
                <w:b/>
              </w:rPr>
              <w:t>Drop-Ins</w:t>
            </w:r>
          </w:p>
          <w:p w14:paraId="59D7CDA6" w14:textId="653626F5" w:rsidR="001D7AAD" w:rsidRPr="00F37324" w:rsidRDefault="001D7AAD" w:rsidP="00D872FC">
            <w:pPr>
              <w:pStyle w:val="ListParagraph"/>
              <w:rPr>
                <w:rFonts w:ascii="Century Gothic" w:hAnsi="Century Gothic"/>
              </w:rPr>
            </w:pPr>
            <w:r w:rsidRPr="00F37324">
              <w:rPr>
                <w:rFonts w:ascii="Century Gothic" w:hAnsi="Century Gothic"/>
              </w:rPr>
              <w:t xml:space="preserve">These are ongoing over two periods each week. Topics </w:t>
            </w:r>
            <w:r w:rsidR="00D872FC" w:rsidRPr="00F37324">
              <w:rPr>
                <w:rFonts w:ascii="Century Gothic" w:hAnsi="Century Gothic"/>
              </w:rPr>
              <w:t xml:space="preserve">are </w:t>
            </w:r>
            <w:r w:rsidRPr="00F37324">
              <w:rPr>
                <w:rFonts w:ascii="Century Gothic" w:hAnsi="Century Gothic"/>
              </w:rPr>
              <w:t>identi</w:t>
            </w:r>
            <w:r w:rsidR="00D872FC" w:rsidRPr="00F37324">
              <w:rPr>
                <w:rFonts w:ascii="Century Gothic" w:hAnsi="Century Gothic"/>
              </w:rPr>
              <w:t>fied by group members for discussion as well</w:t>
            </w:r>
            <w:r w:rsidRPr="00F37324">
              <w:rPr>
                <w:rFonts w:ascii="Century Gothic" w:hAnsi="Century Gothic"/>
              </w:rPr>
              <w:t xml:space="preserve"> </w:t>
            </w:r>
            <w:r w:rsidR="00D872FC" w:rsidRPr="00F37324">
              <w:rPr>
                <w:rFonts w:ascii="Century Gothic" w:hAnsi="Century Gothic"/>
              </w:rPr>
              <w:t xml:space="preserve">to address </w:t>
            </w:r>
            <w:r w:rsidRPr="00F37324">
              <w:rPr>
                <w:rFonts w:ascii="Century Gothic" w:hAnsi="Century Gothic"/>
              </w:rPr>
              <w:t>challenges in school.</w:t>
            </w:r>
          </w:p>
          <w:p w14:paraId="46F9305F" w14:textId="77777777" w:rsidR="001D7AAD" w:rsidRPr="00F37324" w:rsidRDefault="001D7AAD" w:rsidP="001D7AAD">
            <w:pPr>
              <w:pStyle w:val="ListParagraph"/>
              <w:numPr>
                <w:ilvl w:val="0"/>
                <w:numId w:val="12"/>
              </w:numPr>
              <w:jc w:val="both"/>
              <w:rPr>
                <w:rFonts w:ascii="Century Gothic" w:hAnsi="Century Gothic"/>
                <w:b/>
              </w:rPr>
            </w:pPr>
            <w:r w:rsidRPr="00F37324">
              <w:rPr>
                <w:rFonts w:ascii="Century Gothic" w:hAnsi="Century Gothic"/>
                <w:b/>
              </w:rPr>
              <w:t>Support for Staff</w:t>
            </w:r>
          </w:p>
          <w:p w14:paraId="60C188E6" w14:textId="24743B11" w:rsidR="001D7AAD" w:rsidRPr="00F37324" w:rsidRDefault="001D7AAD" w:rsidP="001D7AAD">
            <w:pPr>
              <w:pStyle w:val="ListParagraph"/>
              <w:jc w:val="both"/>
              <w:rPr>
                <w:rFonts w:ascii="Century Gothic" w:hAnsi="Century Gothic"/>
              </w:rPr>
            </w:pPr>
            <w:r w:rsidRPr="00F37324">
              <w:rPr>
                <w:rFonts w:ascii="Century Gothic" w:hAnsi="Century Gothic"/>
              </w:rPr>
              <w:t>Sharing resources and expertise within the school environment as well as strategies for supporting individual pupils.</w:t>
            </w:r>
          </w:p>
          <w:p w14:paraId="1A0AC129" w14:textId="647AE8B8" w:rsidR="004C345C" w:rsidRPr="00F37324" w:rsidRDefault="004C345C" w:rsidP="004C345C">
            <w:pPr>
              <w:pStyle w:val="ListParagraph"/>
              <w:numPr>
                <w:ilvl w:val="0"/>
                <w:numId w:val="12"/>
              </w:numPr>
              <w:jc w:val="both"/>
              <w:rPr>
                <w:rFonts w:ascii="Century Gothic" w:hAnsi="Century Gothic"/>
                <w:b/>
                <w:bCs/>
              </w:rPr>
            </w:pPr>
            <w:r w:rsidRPr="00F37324">
              <w:rPr>
                <w:rFonts w:ascii="Century Gothic" w:hAnsi="Century Gothic"/>
                <w:b/>
                <w:bCs/>
              </w:rPr>
              <w:t>Delivering training</w:t>
            </w:r>
          </w:p>
          <w:p w14:paraId="5A3EC9F6" w14:textId="502AB248" w:rsidR="004C345C" w:rsidRPr="00F37324" w:rsidRDefault="004F14AF" w:rsidP="004C345C">
            <w:pPr>
              <w:pStyle w:val="ListParagraph"/>
              <w:jc w:val="both"/>
              <w:rPr>
                <w:rFonts w:ascii="Century Gothic" w:hAnsi="Century Gothic"/>
              </w:rPr>
            </w:pPr>
            <w:r w:rsidRPr="00F37324">
              <w:rPr>
                <w:rFonts w:ascii="Century Gothic" w:hAnsi="Century Gothic"/>
              </w:rPr>
              <w:t xml:space="preserve">Our </w:t>
            </w:r>
            <w:r w:rsidR="00327733" w:rsidRPr="00F37324">
              <w:rPr>
                <w:rFonts w:ascii="Century Gothic" w:hAnsi="Century Gothic"/>
              </w:rPr>
              <w:t>r</w:t>
            </w:r>
            <w:r w:rsidRPr="00F37324">
              <w:rPr>
                <w:rFonts w:ascii="Century Gothic" w:hAnsi="Century Gothic"/>
              </w:rPr>
              <w:t xml:space="preserve">esource </w:t>
            </w:r>
            <w:r w:rsidR="00327733" w:rsidRPr="00F37324">
              <w:rPr>
                <w:rFonts w:ascii="Century Gothic" w:hAnsi="Century Gothic"/>
              </w:rPr>
              <w:t>w</w:t>
            </w:r>
            <w:r w:rsidRPr="00F37324">
              <w:rPr>
                <w:rFonts w:ascii="Century Gothic" w:hAnsi="Century Gothic"/>
              </w:rPr>
              <w:t>orker d</w:t>
            </w:r>
            <w:r w:rsidR="004C345C" w:rsidRPr="00F37324">
              <w:rPr>
                <w:rFonts w:ascii="Century Gothic" w:hAnsi="Century Gothic"/>
              </w:rPr>
              <w:t>eliver</w:t>
            </w:r>
            <w:r w:rsidRPr="00F37324">
              <w:rPr>
                <w:rFonts w:ascii="Century Gothic" w:hAnsi="Century Gothic"/>
              </w:rPr>
              <w:t xml:space="preserve">ed </w:t>
            </w:r>
            <w:r w:rsidR="004C345C" w:rsidRPr="00F37324">
              <w:rPr>
                <w:rFonts w:ascii="Century Gothic" w:hAnsi="Century Gothic"/>
              </w:rPr>
              <w:t xml:space="preserve">a workshop </w:t>
            </w:r>
            <w:r w:rsidRPr="00F37324">
              <w:rPr>
                <w:rFonts w:ascii="Century Gothic" w:hAnsi="Century Gothic"/>
              </w:rPr>
              <w:t>to parents about coping with anxiety at our Wellbeing Evening.</w:t>
            </w:r>
          </w:p>
          <w:p w14:paraId="5FC23D3F" w14:textId="698165F5" w:rsidR="00327A54" w:rsidRPr="00F37324" w:rsidRDefault="00327A54" w:rsidP="001D7AAD">
            <w:pPr>
              <w:spacing w:line="276" w:lineRule="auto"/>
              <w:rPr>
                <w:rFonts w:ascii="Century Gothic" w:hAnsi="Century Gothic"/>
              </w:rPr>
            </w:pPr>
          </w:p>
        </w:tc>
      </w:tr>
      <w:tr w:rsidR="006A5E49" w14:paraId="616B0FD0" w14:textId="77777777" w:rsidTr="006A5E49">
        <w:tc>
          <w:tcPr>
            <w:tcW w:w="6969" w:type="dxa"/>
          </w:tcPr>
          <w:p w14:paraId="72093E41" w14:textId="77777777" w:rsidR="00F37324" w:rsidRDefault="00F37324">
            <w:pPr>
              <w:rPr>
                <w:rFonts w:ascii="Century Gothic" w:hAnsi="Century Gothic"/>
                <w:b/>
              </w:rPr>
            </w:pPr>
          </w:p>
          <w:p w14:paraId="1CD9A1E4" w14:textId="4AF9F3C2" w:rsidR="006A5E49" w:rsidRPr="00F37324" w:rsidRDefault="006A5E49">
            <w:pPr>
              <w:rPr>
                <w:rFonts w:ascii="Century Gothic" w:hAnsi="Century Gothic"/>
                <w:b/>
              </w:rPr>
            </w:pPr>
            <w:r w:rsidRPr="00F37324">
              <w:rPr>
                <w:rFonts w:ascii="Century Gothic" w:hAnsi="Century Gothic"/>
                <w:b/>
              </w:rPr>
              <w:t>Impact:</w:t>
            </w:r>
          </w:p>
          <w:p w14:paraId="054495A3" w14:textId="3A137781" w:rsidR="00EC3057" w:rsidRPr="00F37324" w:rsidRDefault="00327733" w:rsidP="00EC3057">
            <w:pPr>
              <w:pStyle w:val="ListParagraph"/>
              <w:numPr>
                <w:ilvl w:val="0"/>
                <w:numId w:val="12"/>
              </w:numPr>
              <w:rPr>
                <w:rFonts w:ascii="Century Gothic" w:hAnsi="Century Gothic"/>
              </w:rPr>
            </w:pPr>
            <w:r w:rsidRPr="00F37324">
              <w:rPr>
                <w:rFonts w:ascii="Century Gothic" w:hAnsi="Century Gothic"/>
              </w:rPr>
              <w:t>An i</w:t>
            </w:r>
            <w:r w:rsidR="00EC3057" w:rsidRPr="00F37324">
              <w:rPr>
                <w:rFonts w:ascii="Century Gothic" w:hAnsi="Century Gothic"/>
              </w:rPr>
              <w:t xml:space="preserve">ncreasing number of pupils are accessing </w:t>
            </w:r>
            <w:r w:rsidR="00FC78F1" w:rsidRPr="00F37324">
              <w:rPr>
                <w:rFonts w:ascii="Century Gothic" w:hAnsi="Century Gothic"/>
              </w:rPr>
              <w:t xml:space="preserve">direct </w:t>
            </w:r>
            <w:r w:rsidR="00EC3057" w:rsidRPr="00F37324">
              <w:rPr>
                <w:rFonts w:ascii="Century Gothic" w:hAnsi="Century Gothic"/>
              </w:rPr>
              <w:t>support</w:t>
            </w:r>
            <w:r w:rsidR="00A9551A" w:rsidRPr="00F37324">
              <w:rPr>
                <w:rFonts w:ascii="Century Gothic" w:hAnsi="Century Gothic"/>
              </w:rPr>
              <w:t>, either 1:1</w:t>
            </w:r>
            <w:r w:rsidR="005F7402" w:rsidRPr="00F37324">
              <w:rPr>
                <w:rFonts w:ascii="Century Gothic" w:hAnsi="Century Gothic"/>
              </w:rPr>
              <w:t xml:space="preserve"> or as part of a group,</w:t>
            </w:r>
            <w:r w:rsidR="00EC3057" w:rsidRPr="00F37324">
              <w:rPr>
                <w:rFonts w:ascii="Century Gothic" w:hAnsi="Century Gothic"/>
              </w:rPr>
              <w:t xml:space="preserve"> from our school resource worker.</w:t>
            </w:r>
          </w:p>
          <w:p w14:paraId="6179BFB1" w14:textId="16B6C815" w:rsidR="00FC78F1" w:rsidRPr="00F37324" w:rsidRDefault="00FC78F1" w:rsidP="00EC3057">
            <w:pPr>
              <w:pStyle w:val="ListParagraph"/>
              <w:numPr>
                <w:ilvl w:val="0"/>
                <w:numId w:val="12"/>
              </w:numPr>
              <w:rPr>
                <w:rFonts w:ascii="Century Gothic" w:hAnsi="Century Gothic"/>
              </w:rPr>
            </w:pPr>
            <w:r w:rsidRPr="00F37324">
              <w:rPr>
                <w:rFonts w:ascii="Century Gothic" w:hAnsi="Century Gothic"/>
              </w:rPr>
              <w:t xml:space="preserve">An increasing number of </w:t>
            </w:r>
            <w:r w:rsidR="005F7402" w:rsidRPr="00F37324">
              <w:rPr>
                <w:rFonts w:ascii="Century Gothic" w:hAnsi="Century Gothic"/>
              </w:rPr>
              <w:t xml:space="preserve">our </w:t>
            </w:r>
            <w:r w:rsidRPr="00F37324">
              <w:rPr>
                <w:rFonts w:ascii="Century Gothic" w:hAnsi="Century Gothic"/>
              </w:rPr>
              <w:t>pupils</w:t>
            </w:r>
            <w:r w:rsidR="005F7402" w:rsidRPr="00F37324">
              <w:rPr>
                <w:rFonts w:ascii="Century Gothic" w:hAnsi="Century Gothic"/>
              </w:rPr>
              <w:t xml:space="preserve"> are choosing to access the nurture room </w:t>
            </w:r>
            <w:r w:rsidR="0076103C" w:rsidRPr="00F37324">
              <w:rPr>
                <w:rFonts w:ascii="Century Gothic" w:hAnsi="Century Gothic"/>
              </w:rPr>
              <w:t>for breakfast club and</w:t>
            </w:r>
            <w:r w:rsidR="005F7402" w:rsidRPr="00F37324">
              <w:rPr>
                <w:rFonts w:ascii="Century Gothic" w:hAnsi="Century Gothic"/>
              </w:rPr>
              <w:t xml:space="preserve"> during interval and lunch</w:t>
            </w:r>
            <w:r w:rsidR="0076103C" w:rsidRPr="00F37324">
              <w:rPr>
                <w:rFonts w:ascii="Century Gothic" w:hAnsi="Century Gothic"/>
              </w:rPr>
              <w:t xml:space="preserve"> break</w:t>
            </w:r>
            <w:r w:rsidR="005F7402" w:rsidRPr="00F37324">
              <w:rPr>
                <w:rFonts w:ascii="Century Gothic" w:hAnsi="Century Gothic"/>
              </w:rPr>
              <w:t xml:space="preserve"> to eat the food provided </w:t>
            </w:r>
            <w:r w:rsidR="0076103C" w:rsidRPr="00F37324">
              <w:rPr>
                <w:rFonts w:ascii="Century Gothic" w:hAnsi="Century Gothic"/>
              </w:rPr>
              <w:t>or their own lunch and meet</w:t>
            </w:r>
            <w:r w:rsidR="005F7402" w:rsidRPr="00F37324">
              <w:rPr>
                <w:rFonts w:ascii="Century Gothic" w:hAnsi="Century Gothic"/>
              </w:rPr>
              <w:t xml:space="preserve"> informally with the school resource worker. </w:t>
            </w:r>
          </w:p>
          <w:p w14:paraId="48F287F5" w14:textId="79558602" w:rsidR="00EC3057" w:rsidRPr="00F37324" w:rsidRDefault="00EC3057" w:rsidP="00EC3057">
            <w:pPr>
              <w:pStyle w:val="ListParagraph"/>
              <w:numPr>
                <w:ilvl w:val="0"/>
                <w:numId w:val="12"/>
              </w:numPr>
              <w:rPr>
                <w:rFonts w:ascii="Century Gothic" w:hAnsi="Century Gothic"/>
              </w:rPr>
            </w:pPr>
            <w:r w:rsidRPr="00F37324">
              <w:rPr>
                <w:rFonts w:ascii="Century Gothic" w:hAnsi="Century Gothic"/>
              </w:rPr>
              <w:t xml:space="preserve">The pupils accessing support </w:t>
            </w:r>
            <w:r w:rsidR="00D872FC" w:rsidRPr="00F37324">
              <w:rPr>
                <w:rFonts w:ascii="Century Gothic" w:hAnsi="Century Gothic"/>
              </w:rPr>
              <w:t xml:space="preserve">from the resource worker </w:t>
            </w:r>
            <w:r w:rsidRPr="00F37324">
              <w:rPr>
                <w:rFonts w:ascii="Century Gothic" w:hAnsi="Century Gothic"/>
              </w:rPr>
              <w:t xml:space="preserve">have </w:t>
            </w:r>
            <w:r w:rsidR="00D872FC" w:rsidRPr="00F37324">
              <w:rPr>
                <w:rFonts w:ascii="Century Gothic" w:hAnsi="Century Gothic"/>
              </w:rPr>
              <w:t xml:space="preserve">reported </w:t>
            </w:r>
            <w:r w:rsidRPr="00F37324">
              <w:rPr>
                <w:rFonts w:ascii="Century Gothic" w:hAnsi="Century Gothic"/>
              </w:rPr>
              <w:t>improved wellbeing</w:t>
            </w:r>
            <w:r w:rsidR="00FC78F1" w:rsidRPr="00F37324">
              <w:rPr>
                <w:rFonts w:ascii="Century Gothic" w:hAnsi="Century Gothic"/>
              </w:rPr>
              <w:t xml:space="preserve"> and </w:t>
            </w:r>
            <w:r w:rsidR="00D872FC" w:rsidRPr="00F37324">
              <w:rPr>
                <w:rFonts w:ascii="Century Gothic" w:hAnsi="Century Gothic"/>
              </w:rPr>
              <w:t xml:space="preserve">demonstrated </w:t>
            </w:r>
            <w:r w:rsidR="00FC78F1" w:rsidRPr="00F37324">
              <w:rPr>
                <w:rFonts w:ascii="Century Gothic" w:hAnsi="Century Gothic"/>
              </w:rPr>
              <w:t>increased engagement.</w:t>
            </w:r>
          </w:p>
          <w:p w14:paraId="1BE08F5E" w14:textId="77777777" w:rsidR="00A712A4" w:rsidRPr="00F37324" w:rsidRDefault="0076103C" w:rsidP="00D872FC">
            <w:pPr>
              <w:pStyle w:val="ListParagraph"/>
              <w:numPr>
                <w:ilvl w:val="0"/>
                <w:numId w:val="12"/>
              </w:numPr>
              <w:rPr>
                <w:rFonts w:ascii="Century Gothic" w:hAnsi="Century Gothic"/>
              </w:rPr>
            </w:pPr>
            <w:r w:rsidRPr="00F37324">
              <w:rPr>
                <w:rFonts w:ascii="Century Gothic" w:hAnsi="Century Gothic"/>
              </w:rPr>
              <w:t>The young people</w:t>
            </w:r>
            <w:r w:rsidR="00D872FC" w:rsidRPr="00F37324">
              <w:rPr>
                <w:rFonts w:ascii="Century Gothic" w:hAnsi="Century Gothic"/>
              </w:rPr>
              <w:t xml:space="preserve"> attending the drop-in sessions are supported to return to class</w:t>
            </w:r>
            <w:r w:rsidRPr="00F37324">
              <w:rPr>
                <w:rFonts w:ascii="Century Gothic" w:hAnsi="Century Gothic"/>
              </w:rPr>
              <w:t>.</w:t>
            </w:r>
          </w:p>
          <w:p w14:paraId="33EEA6F5" w14:textId="77777777" w:rsidR="00D872FC" w:rsidRPr="00F37324" w:rsidRDefault="00D872FC" w:rsidP="00D872FC">
            <w:pPr>
              <w:pStyle w:val="ListParagraph"/>
              <w:numPr>
                <w:ilvl w:val="0"/>
                <w:numId w:val="12"/>
              </w:numPr>
              <w:rPr>
                <w:rFonts w:ascii="Century Gothic" w:hAnsi="Century Gothic"/>
              </w:rPr>
            </w:pPr>
            <w:r w:rsidRPr="00F37324">
              <w:rPr>
                <w:rFonts w:ascii="Century Gothic" w:hAnsi="Century Gothic"/>
              </w:rPr>
              <w:t>Families in need have been identified and supported through funding which has provided food vouchers, uniform, other clothing and through provision of</w:t>
            </w:r>
            <w:r w:rsidRPr="00F37324">
              <w:rPr>
                <w:rFonts w:ascii="Century Gothic" w:eastAsia="Century Gothic" w:hAnsi="Century Gothic" w:cs="Century Gothic"/>
              </w:rPr>
              <w:t xml:space="preserve"> the Winter Coat/Christmas Toy Appeals accessed through Tay FM.</w:t>
            </w:r>
          </w:p>
          <w:p w14:paraId="6C880882" w14:textId="77777777" w:rsidR="00D872FC" w:rsidRDefault="00D872FC" w:rsidP="00D872FC">
            <w:pPr>
              <w:pStyle w:val="ListParagraph"/>
              <w:rPr>
                <w:rFonts w:ascii="Century Gothic" w:hAnsi="Century Gothic"/>
                <w:sz w:val="24"/>
                <w:szCs w:val="24"/>
              </w:rPr>
            </w:pPr>
          </w:p>
          <w:p w14:paraId="19515D0A" w14:textId="67A62937" w:rsidR="00F37324" w:rsidRPr="0076103C" w:rsidRDefault="00F37324" w:rsidP="00D872FC">
            <w:pPr>
              <w:pStyle w:val="ListParagraph"/>
              <w:rPr>
                <w:rFonts w:ascii="Century Gothic" w:hAnsi="Century Gothic"/>
                <w:sz w:val="24"/>
                <w:szCs w:val="24"/>
              </w:rPr>
            </w:pPr>
          </w:p>
        </w:tc>
      </w:tr>
      <w:tr w:rsidR="00F23F6A" w14:paraId="2223A5A4" w14:textId="77777777" w:rsidTr="007B6D7D">
        <w:tc>
          <w:tcPr>
            <w:tcW w:w="6969" w:type="dxa"/>
          </w:tcPr>
          <w:p w14:paraId="0CEE0432" w14:textId="60FE1A17" w:rsidR="00F23F6A" w:rsidRPr="00F23F6A" w:rsidRDefault="00F23F6A" w:rsidP="007B6D7D">
            <w:pPr>
              <w:rPr>
                <w:rFonts w:ascii="Century Gothic" w:hAnsi="Century Gothic"/>
                <w:b/>
                <w:bCs/>
                <w:sz w:val="24"/>
                <w:szCs w:val="24"/>
              </w:rPr>
            </w:pPr>
            <w:r w:rsidRPr="00F23F6A">
              <w:rPr>
                <w:rFonts w:ascii="Century Gothic" w:hAnsi="Century Gothic"/>
                <w:b/>
                <w:bCs/>
                <w:sz w:val="24"/>
                <w:szCs w:val="24"/>
              </w:rPr>
              <w:lastRenderedPageBreak/>
              <w:t>Pupil Equity Funding plans for session 202</w:t>
            </w:r>
            <w:r w:rsidR="00625246">
              <w:rPr>
                <w:rFonts w:ascii="Century Gothic" w:hAnsi="Century Gothic"/>
                <w:b/>
                <w:bCs/>
                <w:sz w:val="24"/>
                <w:szCs w:val="24"/>
              </w:rPr>
              <w:t>5</w:t>
            </w:r>
            <w:r w:rsidRPr="00F23F6A">
              <w:rPr>
                <w:rFonts w:ascii="Century Gothic" w:hAnsi="Century Gothic"/>
                <w:b/>
                <w:bCs/>
                <w:sz w:val="24"/>
                <w:szCs w:val="24"/>
              </w:rPr>
              <w:t>-2</w:t>
            </w:r>
            <w:r w:rsidR="00625246">
              <w:rPr>
                <w:rFonts w:ascii="Century Gothic" w:hAnsi="Century Gothic"/>
                <w:b/>
                <w:bCs/>
                <w:sz w:val="24"/>
                <w:szCs w:val="24"/>
              </w:rPr>
              <w:t>6</w:t>
            </w:r>
          </w:p>
        </w:tc>
      </w:tr>
      <w:tr w:rsidR="00F23F6A" w14:paraId="6C3C5090" w14:textId="77777777" w:rsidTr="007B6D7D">
        <w:tc>
          <w:tcPr>
            <w:tcW w:w="6969" w:type="dxa"/>
          </w:tcPr>
          <w:p w14:paraId="68C14399" w14:textId="77777777" w:rsidR="001D592B" w:rsidRDefault="001D592B" w:rsidP="001D592B">
            <w:pPr>
              <w:pStyle w:val="ListParagraph"/>
              <w:ind w:left="360"/>
              <w:rPr>
                <w:rFonts w:ascii="Century Gothic" w:hAnsi="Century Gothic"/>
              </w:rPr>
            </w:pPr>
          </w:p>
          <w:p w14:paraId="70CD3AC6" w14:textId="1972EB80" w:rsidR="009B6A54" w:rsidRPr="00F37324" w:rsidRDefault="00511639" w:rsidP="009B6A54">
            <w:pPr>
              <w:pStyle w:val="ListParagraph"/>
              <w:numPr>
                <w:ilvl w:val="0"/>
                <w:numId w:val="1"/>
              </w:numPr>
              <w:rPr>
                <w:rFonts w:ascii="Century Gothic" w:hAnsi="Century Gothic"/>
              </w:rPr>
            </w:pPr>
            <w:r w:rsidRPr="00F37324">
              <w:rPr>
                <w:rFonts w:ascii="Century Gothic" w:hAnsi="Century Gothic"/>
              </w:rPr>
              <w:t>School resource worker will continue to provide identified support to pupils and families</w:t>
            </w:r>
          </w:p>
          <w:p w14:paraId="2FE59AE5" w14:textId="2264B8D7" w:rsidR="00862094" w:rsidRPr="00F37324" w:rsidRDefault="00862094" w:rsidP="00862094">
            <w:pPr>
              <w:pStyle w:val="ListParagraph"/>
              <w:numPr>
                <w:ilvl w:val="0"/>
                <w:numId w:val="1"/>
              </w:numPr>
              <w:rPr>
                <w:rFonts w:ascii="Century Gothic" w:hAnsi="Century Gothic"/>
              </w:rPr>
            </w:pPr>
            <w:r w:rsidRPr="00F37324">
              <w:rPr>
                <w:rFonts w:ascii="Century Gothic" w:hAnsi="Century Gothic"/>
              </w:rPr>
              <w:t xml:space="preserve">Priorities will continue to be supporting pupils to attend school, engage in their learning, manage the behavioural expectations in school and </w:t>
            </w:r>
            <w:r w:rsidR="00511639" w:rsidRPr="00F37324">
              <w:rPr>
                <w:rFonts w:ascii="Century Gothic" w:hAnsi="Century Gothic"/>
              </w:rPr>
              <w:t>support</w:t>
            </w:r>
            <w:r w:rsidRPr="00F37324">
              <w:rPr>
                <w:rFonts w:ascii="Century Gothic" w:hAnsi="Century Gothic"/>
              </w:rPr>
              <w:t xml:space="preserve"> their overall wellbeing.</w:t>
            </w:r>
          </w:p>
          <w:p w14:paraId="3CFA5FDC" w14:textId="6F4943EF" w:rsidR="009B6A54" w:rsidRPr="00862094" w:rsidRDefault="009B6A54" w:rsidP="00862094">
            <w:pPr>
              <w:pStyle w:val="ListParagraph"/>
              <w:ind w:left="360"/>
              <w:rPr>
                <w:rFonts w:ascii="Century Gothic" w:hAnsi="Century Gothic"/>
                <w:sz w:val="20"/>
                <w:szCs w:val="20"/>
              </w:rPr>
            </w:pPr>
          </w:p>
        </w:tc>
      </w:tr>
    </w:tbl>
    <w:p w14:paraId="5380712C" w14:textId="77777777" w:rsidR="00E80762" w:rsidRDefault="00E80762">
      <w:pPr>
        <w:rPr>
          <w:rFonts w:ascii="Century Gothic" w:hAnsi="Century Gothic"/>
          <w:sz w:val="24"/>
          <w:szCs w:val="24"/>
        </w:rPr>
      </w:pPr>
    </w:p>
    <w:tbl>
      <w:tblPr>
        <w:tblStyle w:val="TableGrid"/>
        <w:tblW w:w="0" w:type="auto"/>
        <w:tblLook w:val="04A0" w:firstRow="1" w:lastRow="0" w:firstColumn="1" w:lastColumn="0" w:noHBand="0" w:noVBand="1"/>
      </w:tblPr>
      <w:tblGrid>
        <w:gridCol w:w="6969"/>
      </w:tblGrid>
      <w:tr w:rsidR="006A5E49" w14:paraId="520E64D3" w14:textId="77777777" w:rsidTr="006A5E49">
        <w:tc>
          <w:tcPr>
            <w:tcW w:w="6969" w:type="dxa"/>
          </w:tcPr>
          <w:p w14:paraId="7C5B3508" w14:textId="623EFC34" w:rsidR="006A5E49" w:rsidRPr="002127D7" w:rsidRDefault="006A5E49">
            <w:pPr>
              <w:rPr>
                <w:rFonts w:ascii="Century Gothic" w:hAnsi="Century Gothic"/>
                <w:b/>
                <w:bCs/>
                <w:sz w:val="24"/>
                <w:szCs w:val="24"/>
              </w:rPr>
            </w:pPr>
            <w:r w:rsidRPr="002127D7">
              <w:rPr>
                <w:rFonts w:ascii="Century Gothic" w:hAnsi="Century Gothic"/>
                <w:b/>
                <w:bCs/>
                <w:sz w:val="24"/>
                <w:szCs w:val="24"/>
              </w:rPr>
              <w:t xml:space="preserve">School Improvement Priorities for session </w:t>
            </w:r>
            <w:r w:rsidR="000321EF">
              <w:rPr>
                <w:rFonts w:ascii="Century Gothic" w:hAnsi="Century Gothic"/>
                <w:b/>
                <w:bCs/>
                <w:sz w:val="24"/>
                <w:szCs w:val="24"/>
              </w:rPr>
              <w:t>202</w:t>
            </w:r>
            <w:r w:rsidR="006D6C3A">
              <w:rPr>
                <w:rFonts w:ascii="Century Gothic" w:hAnsi="Century Gothic"/>
                <w:b/>
                <w:bCs/>
                <w:sz w:val="24"/>
                <w:szCs w:val="24"/>
              </w:rPr>
              <w:t>5</w:t>
            </w:r>
            <w:r w:rsidR="000321EF">
              <w:rPr>
                <w:rFonts w:ascii="Century Gothic" w:hAnsi="Century Gothic"/>
                <w:b/>
                <w:bCs/>
                <w:sz w:val="24"/>
                <w:szCs w:val="24"/>
              </w:rPr>
              <w:t>-2</w:t>
            </w:r>
            <w:r w:rsidR="006D6C3A">
              <w:rPr>
                <w:rFonts w:ascii="Century Gothic" w:hAnsi="Century Gothic"/>
                <w:b/>
                <w:bCs/>
                <w:sz w:val="24"/>
                <w:szCs w:val="24"/>
              </w:rPr>
              <w:t>6</w:t>
            </w:r>
          </w:p>
        </w:tc>
      </w:tr>
      <w:tr w:rsidR="006A5E49" w14:paraId="3BB0E109" w14:textId="77777777" w:rsidTr="006A5E49">
        <w:tc>
          <w:tcPr>
            <w:tcW w:w="6969" w:type="dxa"/>
          </w:tcPr>
          <w:p w14:paraId="16412A96" w14:textId="77777777" w:rsidR="00821FF4" w:rsidRPr="00F96651" w:rsidRDefault="00061C25" w:rsidP="00F96651">
            <w:pPr>
              <w:pStyle w:val="NormalWeb"/>
              <w:numPr>
                <w:ilvl w:val="0"/>
                <w:numId w:val="20"/>
              </w:numPr>
              <w:rPr>
                <w:rFonts w:ascii="Century Gothic" w:hAnsi="Century Gothic"/>
                <w:sz w:val="20"/>
                <w:szCs w:val="20"/>
              </w:rPr>
            </w:pPr>
            <w:r>
              <w:rPr>
                <w:rFonts w:ascii="Century Gothic" w:hAnsi="Century Gothic"/>
                <w:color w:val="000000"/>
                <w:sz w:val="20"/>
                <w:szCs w:val="20"/>
              </w:rPr>
              <w:t xml:space="preserve">To raise attainment in the senior phase through excellent </w:t>
            </w:r>
            <w:r w:rsidRPr="00F96651">
              <w:rPr>
                <w:rFonts w:ascii="Century Gothic" w:hAnsi="Century Gothic"/>
                <w:sz w:val="20"/>
                <w:szCs w:val="20"/>
              </w:rPr>
              <w:t>learning and teaching</w:t>
            </w:r>
          </w:p>
          <w:p w14:paraId="0D3EC24E" w14:textId="3619AA06" w:rsidR="00061C25" w:rsidRPr="00F96651" w:rsidRDefault="00F96651" w:rsidP="00F96651">
            <w:pPr>
              <w:pStyle w:val="ListParagraph"/>
              <w:numPr>
                <w:ilvl w:val="0"/>
                <w:numId w:val="20"/>
              </w:numPr>
              <w:rPr>
                <w:rFonts w:ascii="Century Gothic" w:hAnsi="Century Gothic"/>
              </w:rPr>
            </w:pPr>
            <w:r w:rsidRPr="00F96651">
              <w:rPr>
                <w:rFonts w:ascii="Century Gothic" w:hAnsi="Century Gothic"/>
                <w:sz w:val="20"/>
                <w:szCs w:val="20"/>
              </w:rPr>
              <w:t>To ensure there is a consistent approach to behaviour management that reflects and reinforces our values</w:t>
            </w:r>
          </w:p>
        </w:tc>
      </w:tr>
    </w:tbl>
    <w:p w14:paraId="4B187093" w14:textId="03A3936B" w:rsidR="006A5E49" w:rsidRDefault="006A5E49">
      <w:pPr>
        <w:rPr>
          <w:rFonts w:ascii="Century Gothic" w:hAnsi="Century Gothic"/>
          <w:sz w:val="24"/>
          <w:szCs w:val="24"/>
        </w:rPr>
      </w:pPr>
    </w:p>
    <w:tbl>
      <w:tblPr>
        <w:tblStyle w:val="TableGrid"/>
        <w:tblW w:w="0" w:type="auto"/>
        <w:tblLook w:val="04A0" w:firstRow="1" w:lastRow="0" w:firstColumn="1" w:lastColumn="0" w:noHBand="0" w:noVBand="1"/>
      </w:tblPr>
      <w:tblGrid>
        <w:gridCol w:w="1367"/>
        <w:gridCol w:w="1389"/>
        <w:gridCol w:w="1383"/>
        <w:gridCol w:w="1389"/>
        <w:gridCol w:w="1441"/>
      </w:tblGrid>
      <w:tr w:rsidR="002127D7" w14:paraId="2E0BAE44" w14:textId="77777777" w:rsidTr="00E948F6">
        <w:tc>
          <w:tcPr>
            <w:tcW w:w="6969" w:type="dxa"/>
            <w:gridSpan w:val="5"/>
          </w:tcPr>
          <w:p w14:paraId="5540B279" w14:textId="5769AECD" w:rsidR="002127D7" w:rsidRPr="002127D7" w:rsidRDefault="002127D7">
            <w:pPr>
              <w:rPr>
                <w:rFonts w:ascii="Century Gothic" w:hAnsi="Century Gothic"/>
                <w:b/>
                <w:bCs/>
                <w:sz w:val="24"/>
                <w:szCs w:val="24"/>
              </w:rPr>
            </w:pPr>
            <w:r w:rsidRPr="002127D7">
              <w:rPr>
                <w:rFonts w:ascii="Century Gothic" w:hAnsi="Century Gothic"/>
                <w:b/>
                <w:bCs/>
                <w:sz w:val="24"/>
                <w:szCs w:val="24"/>
              </w:rPr>
              <w:t>Attainment Data (</w:t>
            </w:r>
            <w:r w:rsidR="0033150A">
              <w:rPr>
                <w:rFonts w:ascii="Century Gothic" w:hAnsi="Century Gothic"/>
                <w:b/>
                <w:bCs/>
                <w:sz w:val="24"/>
                <w:szCs w:val="24"/>
              </w:rPr>
              <w:t xml:space="preserve">% </w:t>
            </w:r>
            <w:r w:rsidRPr="002127D7">
              <w:rPr>
                <w:rFonts w:ascii="Century Gothic" w:hAnsi="Century Gothic"/>
                <w:b/>
                <w:bCs/>
                <w:sz w:val="24"/>
                <w:szCs w:val="24"/>
              </w:rPr>
              <w:t>achievement of  level</w:t>
            </w:r>
            <w:r w:rsidR="00F96651">
              <w:rPr>
                <w:rFonts w:ascii="Century Gothic" w:hAnsi="Century Gothic"/>
                <w:b/>
                <w:bCs/>
                <w:sz w:val="24"/>
                <w:szCs w:val="24"/>
              </w:rPr>
              <w:t xml:space="preserve"> 3</w:t>
            </w:r>
            <w:r w:rsidRPr="002127D7">
              <w:rPr>
                <w:rFonts w:ascii="Century Gothic" w:hAnsi="Century Gothic"/>
                <w:b/>
                <w:bCs/>
                <w:sz w:val="24"/>
                <w:szCs w:val="24"/>
              </w:rPr>
              <w:t>)</w:t>
            </w:r>
          </w:p>
        </w:tc>
      </w:tr>
      <w:tr w:rsidR="002127D7" w14:paraId="17174B84" w14:textId="77777777" w:rsidTr="00895DEE">
        <w:tc>
          <w:tcPr>
            <w:tcW w:w="1367" w:type="dxa"/>
            <w:vAlign w:val="center"/>
          </w:tcPr>
          <w:p w14:paraId="1129262C" w14:textId="77777777" w:rsidR="002127D7" w:rsidRPr="0012592A" w:rsidRDefault="002127D7" w:rsidP="002127D7">
            <w:pPr>
              <w:jc w:val="center"/>
              <w:rPr>
                <w:rFonts w:ascii="Century Gothic" w:hAnsi="Century Gothic"/>
              </w:rPr>
            </w:pPr>
          </w:p>
        </w:tc>
        <w:tc>
          <w:tcPr>
            <w:tcW w:w="1389" w:type="dxa"/>
            <w:vAlign w:val="center"/>
          </w:tcPr>
          <w:p w14:paraId="72AA13B0" w14:textId="46552733" w:rsidR="002127D7" w:rsidRPr="0012592A" w:rsidRDefault="002127D7" w:rsidP="002127D7">
            <w:pPr>
              <w:jc w:val="center"/>
              <w:rPr>
                <w:rFonts w:ascii="Century Gothic" w:hAnsi="Century Gothic"/>
              </w:rPr>
            </w:pPr>
            <w:r w:rsidRPr="0012592A">
              <w:rPr>
                <w:rFonts w:ascii="Century Gothic" w:hAnsi="Century Gothic"/>
              </w:rPr>
              <w:t>Reading</w:t>
            </w:r>
            <w:r w:rsidR="0033150A" w:rsidRPr="0012592A">
              <w:rPr>
                <w:rFonts w:ascii="Century Gothic" w:hAnsi="Century Gothic"/>
              </w:rPr>
              <w:t xml:space="preserve"> </w:t>
            </w:r>
          </w:p>
        </w:tc>
        <w:tc>
          <w:tcPr>
            <w:tcW w:w="1383" w:type="dxa"/>
            <w:vAlign w:val="center"/>
          </w:tcPr>
          <w:p w14:paraId="01C23F80" w14:textId="04AD1BF1" w:rsidR="002127D7" w:rsidRPr="0012592A" w:rsidRDefault="002127D7" w:rsidP="002127D7">
            <w:pPr>
              <w:jc w:val="center"/>
              <w:rPr>
                <w:rFonts w:ascii="Century Gothic" w:hAnsi="Century Gothic"/>
              </w:rPr>
            </w:pPr>
            <w:r w:rsidRPr="0012592A">
              <w:rPr>
                <w:rFonts w:ascii="Century Gothic" w:hAnsi="Century Gothic"/>
              </w:rPr>
              <w:t>Writing</w:t>
            </w:r>
          </w:p>
        </w:tc>
        <w:tc>
          <w:tcPr>
            <w:tcW w:w="1389" w:type="dxa"/>
            <w:vAlign w:val="center"/>
          </w:tcPr>
          <w:p w14:paraId="140ACF05" w14:textId="16FAC7C5" w:rsidR="002127D7" w:rsidRPr="0012592A" w:rsidRDefault="002127D7" w:rsidP="002127D7">
            <w:pPr>
              <w:jc w:val="center"/>
              <w:rPr>
                <w:rFonts w:ascii="Century Gothic" w:hAnsi="Century Gothic"/>
              </w:rPr>
            </w:pPr>
            <w:r w:rsidRPr="0012592A">
              <w:rPr>
                <w:rFonts w:ascii="Century Gothic" w:hAnsi="Century Gothic"/>
              </w:rPr>
              <w:t>Listening &amp; Talking</w:t>
            </w:r>
          </w:p>
        </w:tc>
        <w:tc>
          <w:tcPr>
            <w:tcW w:w="1441" w:type="dxa"/>
            <w:vAlign w:val="center"/>
          </w:tcPr>
          <w:p w14:paraId="7DB4AB29" w14:textId="61138B0C" w:rsidR="002127D7" w:rsidRPr="0012592A" w:rsidRDefault="002127D7" w:rsidP="002127D7">
            <w:pPr>
              <w:jc w:val="center"/>
              <w:rPr>
                <w:rFonts w:ascii="Century Gothic" w:hAnsi="Century Gothic"/>
              </w:rPr>
            </w:pPr>
            <w:r w:rsidRPr="0012592A">
              <w:rPr>
                <w:rFonts w:ascii="Century Gothic" w:hAnsi="Century Gothic"/>
              </w:rPr>
              <w:t>Numeracy</w:t>
            </w:r>
          </w:p>
        </w:tc>
      </w:tr>
      <w:tr w:rsidR="002127D7" w14:paraId="51D57432" w14:textId="77777777" w:rsidTr="00895DEE">
        <w:tc>
          <w:tcPr>
            <w:tcW w:w="1367" w:type="dxa"/>
            <w:vAlign w:val="center"/>
          </w:tcPr>
          <w:p w14:paraId="73B8D819" w14:textId="056E751F" w:rsidR="002127D7" w:rsidRPr="0012592A" w:rsidRDefault="00895DEE" w:rsidP="002127D7">
            <w:pPr>
              <w:jc w:val="center"/>
              <w:rPr>
                <w:rFonts w:ascii="Century Gothic" w:hAnsi="Century Gothic"/>
              </w:rPr>
            </w:pPr>
            <w:r w:rsidRPr="0012592A">
              <w:rPr>
                <w:rFonts w:ascii="Century Gothic" w:hAnsi="Century Gothic"/>
              </w:rPr>
              <w:t>S3</w:t>
            </w:r>
          </w:p>
        </w:tc>
        <w:tc>
          <w:tcPr>
            <w:tcW w:w="1389" w:type="dxa"/>
            <w:vAlign w:val="center"/>
          </w:tcPr>
          <w:p w14:paraId="15472C6C" w14:textId="2977D404" w:rsidR="002127D7" w:rsidRPr="0012592A" w:rsidRDefault="00AC314B" w:rsidP="002127D7">
            <w:pPr>
              <w:jc w:val="center"/>
              <w:rPr>
                <w:rFonts w:ascii="Century Gothic" w:hAnsi="Century Gothic"/>
              </w:rPr>
            </w:pPr>
            <w:r>
              <w:rPr>
                <w:rFonts w:ascii="Century Gothic" w:hAnsi="Century Gothic"/>
              </w:rPr>
              <w:t>92%</w:t>
            </w:r>
          </w:p>
        </w:tc>
        <w:tc>
          <w:tcPr>
            <w:tcW w:w="1383" w:type="dxa"/>
            <w:vAlign w:val="center"/>
          </w:tcPr>
          <w:p w14:paraId="667FF017" w14:textId="750D5AF7" w:rsidR="002127D7" w:rsidRPr="0012592A" w:rsidRDefault="00AC314B" w:rsidP="002127D7">
            <w:pPr>
              <w:jc w:val="center"/>
              <w:rPr>
                <w:rFonts w:ascii="Century Gothic" w:hAnsi="Century Gothic"/>
              </w:rPr>
            </w:pPr>
            <w:r>
              <w:rPr>
                <w:rFonts w:ascii="Century Gothic" w:hAnsi="Century Gothic"/>
              </w:rPr>
              <w:t>92%</w:t>
            </w:r>
          </w:p>
        </w:tc>
        <w:tc>
          <w:tcPr>
            <w:tcW w:w="1389" w:type="dxa"/>
            <w:vAlign w:val="center"/>
          </w:tcPr>
          <w:p w14:paraId="552A9FC9" w14:textId="1C67BACE" w:rsidR="002127D7" w:rsidRPr="0012592A" w:rsidRDefault="00AC314B" w:rsidP="002127D7">
            <w:pPr>
              <w:jc w:val="center"/>
              <w:rPr>
                <w:rFonts w:ascii="Century Gothic" w:hAnsi="Century Gothic"/>
              </w:rPr>
            </w:pPr>
            <w:r>
              <w:rPr>
                <w:rFonts w:ascii="Century Gothic" w:hAnsi="Century Gothic"/>
              </w:rPr>
              <w:t>92%</w:t>
            </w:r>
          </w:p>
        </w:tc>
        <w:tc>
          <w:tcPr>
            <w:tcW w:w="1441" w:type="dxa"/>
            <w:vAlign w:val="center"/>
          </w:tcPr>
          <w:p w14:paraId="46239269" w14:textId="77777777" w:rsidR="00AC314B" w:rsidRDefault="00AC314B" w:rsidP="002127D7">
            <w:pPr>
              <w:jc w:val="center"/>
              <w:rPr>
                <w:rFonts w:ascii="Century Gothic" w:hAnsi="Century Gothic"/>
              </w:rPr>
            </w:pPr>
          </w:p>
          <w:p w14:paraId="67F762BA" w14:textId="52763B17" w:rsidR="002127D7" w:rsidRPr="0012592A" w:rsidRDefault="00AC314B" w:rsidP="002127D7">
            <w:pPr>
              <w:jc w:val="center"/>
              <w:rPr>
                <w:rFonts w:ascii="Century Gothic" w:hAnsi="Century Gothic"/>
              </w:rPr>
            </w:pPr>
            <w:r>
              <w:rPr>
                <w:rFonts w:ascii="Century Gothic" w:hAnsi="Century Gothic"/>
              </w:rPr>
              <w:t>93%</w:t>
            </w:r>
          </w:p>
          <w:p w14:paraId="5F40BE68" w14:textId="3517AA92" w:rsidR="00895DEE" w:rsidRPr="0012592A" w:rsidRDefault="00895DEE" w:rsidP="002127D7">
            <w:pPr>
              <w:jc w:val="center"/>
              <w:rPr>
                <w:rFonts w:ascii="Century Gothic" w:hAnsi="Century Gothic"/>
              </w:rPr>
            </w:pPr>
          </w:p>
        </w:tc>
      </w:tr>
    </w:tbl>
    <w:p w14:paraId="355B2572" w14:textId="7901B2D7" w:rsidR="006A5E49" w:rsidRDefault="006A5E49">
      <w:pPr>
        <w:rPr>
          <w:rFonts w:ascii="Century Gothic" w:hAnsi="Century Gothic"/>
          <w:sz w:val="24"/>
          <w:szCs w:val="24"/>
        </w:rPr>
      </w:pPr>
    </w:p>
    <w:tbl>
      <w:tblPr>
        <w:tblStyle w:val="TableGrid"/>
        <w:tblW w:w="0" w:type="auto"/>
        <w:tblLook w:val="04A0" w:firstRow="1" w:lastRow="0" w:firstColumn="1" w:lastColumn="0" w:noHBand="0" w:noVBand="1"/>
      </w:tblPr>
      <w:tblGrid>
        <w:gridCol w:w="4106"/>
        <w:gridCol w:w="2835"/>
      </w:tblGrid>
      <w:tr w:rsidR="00895DEE" w14:paraId="551665F3" w14:textId="77777777" w:rsidTr="00895DEE">
        <w:tc>
          <w:tcPr>
            <w:tcW w:w="4106" w:type="dxa"/>
            <w:vAlign w:val="center"/>
          </w:tcPr>
          <w:p w14:paraId="00FF2FFE" w14:textId="438694AB" w:rsidR="00895DEE" w:rsidRPr="001D50D9" w:rsidRDefault="001D50D9" w:rsidP="001D50D9">
            <w:pPr>
              <w:rPr>
                <w:rFonts w:ascii="Century Gothic" w:hAnsi="Century Gothic"/>
                <w:b/>
                <w:sz w:val="24"/>
                <w:szCs w:val="24"/>
              </w:rPr>
            </w:pPr>
            <w:r w:rsidRPr="001D50D9">
              <w:rPr>
                <w:rFonts w:ascii="Century Gothic" w:hAnsi="Century Gothic"/>
                <w:b/>
                <w:sz w:val="24"/>
                <w:szCs w:val="24"/>
              </w:rPr>
              <w:t xml:space="preserve">Quality </w:t>
            </w:r>
            <w:r w:rsidR="00C016E0">
              <w:rPr>
                <w:rFonts w:ascii="Century Gothic" w:hAnsi="Century Gothic"/>
                <w:b/>
                <w:sz w:val="24"/>
                <w:szCs w:val="24"/>
              </w:rPr>
              <w:t>Indicator</w:t>
            </w:r>
          </w:p>
        </w:tc>
        <w:tc>
          <w:tcPr>
            <w:tcW w:w="2835" w:type="dxa"/>
            <w:vAlign w:val="center"/>
          </w:tcPr>
          <w:p w14:paraId="45226F58" w14:textId="40E48892" w:rsidR="00895DEE" w:rsidRPr="00C016E0" w:rsidRDefault="00C016E0" w:rsidP="00C016E0">
            <w:pPr>
              <w:rPr>
                <w:rFonts w:ascii="Century Gothic" w:hAnsi="Century Gothic"/>
                <w:b/>
                <w:sz w:val="24"/>
                <w:szCs w:val="24"/>
              </w:rPr>
            </w:pPr>
            <w:r w:rsidRPr="00C016E0">
              <w:rPr>
                <w:rFonts w:ascii="Century Gothic" w:hAnsi="Century Gothic"/>
                <w:b/>
                <w:sz w:val="24"/>
                <w:szCs w:val="24"/>
              </w:rPr>
              <w:t>Level</w:t>
            </w:r>
          </w:p>
        </w:tc>
      </w:tr>
      <w:tr w:rsidR="00895DEE" w14:paraId="28F3FFDD" w14:textId="77777777" w:rsidTr="00895DEE">
        <w:tc>
          <w:tcPr>
            <w:tcW w:w="4106" w:type="dxa"/>
            <w:vAlign w:val="center"/>
          </w:tcPr>
          <w:p w14:paraId="5751F318" w14:textId="1A501B60" w:rsidR="00895DEE" w:rsidRPr="0012592A" w:rsidRDefault="00895DEE" w:rsidP="002127D7">
            <w:pPr>
              <w:rPr>
                <w:rFonts w:ascii="Century Gothic" w:hAnsi="Century Gothic"/>
              </w:rPr>
            </w:pPr>
            <w:r w:rsidRPr="0012592A">
              <w:rPr>
                <w:rFonts w:ascii="Century Gothic" w:hAnsi="Century Gothic"/>
              </w:rPr>
              <w:t>1.3 - Leadership of change</w:t>
            </w:r>
          </w:p>
        </w:tc>
        <w:tc>
          <w:tcPr>
            <w:tcW w:w="2835" w:type="dxa"/>
            <w:vAlign w:val="center"/>
          </w:tcPr>
          <w:p w14:paraId="3D19FC62" w14:textId="2FFA2D9C" w:rsidR="00895DEE" w:rsidRPr="0012592A" w:rsidRDefault="00895DEE" w:rsidP="002127D7">
            <w:pPr>
              <w:jc w:val="center"/>
              <w:rPr>
                <w:rFonts w:ascii="Century Gothic" w:hAnsi="Century Gothic"/>
              </w:rPr>
            </w:pPr>
            <w:r w:rsidRPr="0012592A">
              <w:rPr>
                <w:rFonts w:ascii="Century Gothic" w:hAnsi="Century Gothic"/>
              </w:rPr>
              <w:t>Good</w:t>
            </w:r>
          </w:p>
        </w:tc>
      </w:tr>
      <w:tr w:rsidR="00895DEE" w14:paraId="4DE7FCAE" w14:textId="77777777" w:rsidTr="00895DEE">
        <w:tc>
          <w:tcPr>
            <w:tcW w:w="4106" w:type="dxa"/>
            <w:vAlign w:val="center"/>
          </w:tcPr>
          <w:p w14:paraId="33AB86F8" w14:textId="6F594DB4" w:rsidR="00895DEE" w:rsidRPr="0012592A" w:rsidRDefault="00895DEE" w:rsidP="002127D7">
            <w:pPr>
              <w:rPr>
                <w:rFonts w:ascii="Century Gothic" w:hAnsi="Century Gothic"/>
              </w:rPr>
            </w:pPr>
            <w:r w:rsidRPr="0012592A">
              <w:rPr>
                <w:rFonts w:ascii="Century Gothic" w:hAnsi="Century Gothic"/>
              </w:rPr>
              <w:t>2.3 - Learning, Teaching &amp; Assessment</w:t>
            </w:r>
          </w:p>
        </w:tc>
        <w:tc>
          <w:tcPr>
            <w:tcW w:w="2835" w:type="dxa"/>
            <w:vAlign w:val="center"/>
          </w:tcPr>
          <w:p w14:paraId="15FAB46A" w14:textId="14A1DE7D" w:rsidR="00895DEE" w:rsidRPr="0012592A" w:rsidRDefault="00895DEE" w:rsidP="002127D7">
            <w:pPr>
              <w:jc w:val="center"/>
              <w:rPr>
                <w:rFonts w:ascii="Century Gothic" w:hAnsi="Century Gothic"/>
              </w:rPr>
            </w:pPr>
            <w:r w:rsidRPr="0012592A">
              <w:rPr>
                <w:rFonts w:ascii="Century Gothic" w:hAnsi="Century Gothic"/>
              </w:rPr>
              <w:t>Good</w:t>
            </w:r>
          </w:p>
        </w:tc>
      </w:tr>
      <w:tr w:rsidR="00895DEE" w14:paraId="018ACC81" w14:textId="77777777" w:rsidTr="00895DEE">
        <w:tc>
          <w:tcPr>
            <w:tcW w:w="4106" w:type="dxa"/>
            <w:vAlign w:val="center"/>
          </w:tcPr>
          <w:p w14:paraId="6C5CDBEE" w14:textId="7DF89E3D" w:rsidR="00895DEE" w:rsidRPr="0012592A" w:rsidRDefault="00895DEE" w:rsidP="002127D7">
            <w:pPr>
              <w:rPr>
                <w:rFonts w:ascii="Century Gothic" w:hAnsi="Century Gothic"/>
              </w:rPr>
            </w:pPr>
            <w:r w:rsidRPr="0012592A">
              <w:rPr>
                <w:rFonts w:ascii="Century Gothic" w:hAnsi="Century Gothic"/>
              </w:rPr>
              <w:t>3.1 – Equity &amp; Wellbeing</w:t>
            </w:r>
          </w:p>
        </w:tc>
        <w:tc>
          <w:tcPr>
            <w:tcW w:w="2835" w:type="dxa"/>
            <w:vAlign w:val="center"/>
          </w:tcPr>
          <w:p w14:paraId="3C50C463" w14:textId="09BE33B7" w:rsidR="00895DEE" w:rsidRPr="0012592A" w:rsidRDefault="00895DEE" w:rsidP="002127D7">
            <w:pPr>
              <w:jc w:val="center"/>
              <w:rPr>
                <w:rFonts w:ascii="Century Gothic" w:hAnsi="Century Gothic"/>
              </w:rPr>
            </w:pPr>
            <w:r w:rsidRPr="0012592A">
              <w:rPr>
                <w:rFonts w:ascii="Century Gothic" w:hAnsi="Century Gothic"/>
              </w:rPr>
              <w:t>Very Good</w:t>
            </w:r>
          </w:p>
        </w:tc>
      </w:tr>
      <w:tr w:rsidR="00895DEE" w14:paraId="69725455" w14:textId="77777777" w:rsidTr="00895DEE">
        <w:tc>
          <w:tcPr>
            <w:tcW w:w="4106" w:type="dxa"/>
            <w:vAlign w:val="center"/>
          </w:tcPr>
          <w:p w14:paraId="44D42FBA" w14:textId="6CA635D7" w:rsidR="00895DEE" w:rsidRPr="0012592A" w:rsidRDefault="00895DEE" w:rsidP="002127D7">
            <w:pPr>
              <w:rPr>
                <w:rFonts w:ascii="Century Gothic" w:hAnsi="Century Gothic"/>
              </w:rPr>
            </w:pPr>
            <w:r w:rsidRPr="0012592A">
              <w:rPr>
                <w:rFonts w:ascii="Century Gothic" w:hAnsi="Century Gothic"/>
              </w:rPr>
              <w:t>3.2 – Attainment &amp; Achievement</w:t>
            </w:r>
          </w:p>
        </w:tc>
        <w:tc>
          <w:tcPr>
            <w:tcW w:w="2835" w:type="dxa"/>
            <w:vAlign w:val="center"/>
          </w:tcPr>
          <w:p w14:paraId="48F13B07" w14:textId="273F625A" w:rsidR="00895DEE" w:rsidRPr="0012592A" w:rsidRDefault="00895DEE" w:rsidP="002127D7">
            <w:pPr>
              <w:jc w:val="center"/>
              <w:rPr>
                <w:rFonts w:ascii="Century Gothic" w:hAnsi="Century Gothic"/>
              </w:rPr>
            </w:pPr>
            <w:r w:rsidRPr="0012592A">
              <w:rPr>
                <w:rFonts w:ascii="Century Gothic" w:hAnsi="Century Gothic"/>
              </w:rPr>
              <w:t>Good</w:t>
            </w:r>
          </w:p>
        </w:tc>
      </w:tr>
    </w:tbl>
    <w:p w14:paraId="5136E514" w14:textId="77777777" w:rsidR="002127D7" w:rsidRDefault="002127D7" w:rsidP="00F23F6A">
      <w:pPr>
        <w:rPr>
          <w:rFonts w:ascii="Century Gothic" w:hAnsi="Century Gothic"/>
          <w:sz w:val="24"/>
          <w:szCs w:val="24"/>
        </w:rPr>
      </w:pPr>
    </w:p>
    <w:sectPr w:rsidR="002127D7" w:rsidSect="00093163">
      <w:pgSz w:w="8419"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16463" w14:textId="77777777" w:rsidR="00093163" w:rsidRDefault="00093163" w:rsidP="00552E61">
      <w:pPr>
        <w:spacing w:after="0" w:line="240" w:lineRule="auto"/>
      </w:pPr>
      <w:r>
        <w:separator/>
      </w:r>
    </w:p>
  </w:endnote>
  <w:endnote w:type="continuationSeparator" w:id="0">
    <w:p w14:paraId="2414EE17" w14:textId="77777777" w:rsidR="00093163" w:rsidRDefault="00093163" w:rsidP="00552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C86DC" w14:textId="77777777" w:rsidR="00093163" w:rsidRDefault="00093163" w:rsidP="00552E61">
      <w:pPr>
        <w:spacing w:after="0" w:line="240" w:lineRule="auto"/>
      </w:pPr>
      <w:r>
        <w:separator/>
      </w:r>
    </w:p>
  </w:footnote>
  <w:footnote w:type="continuationSeparator" w:id="0">
    <w:p w14:paraId="50BDAB1D" w14:textId="77777777" w:rsidR="00093163" w:rsidRDefault="00093163" w:rsidP="00552E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D16"/>
    <w:multiLevelType w:val="hybridMultilevel"/>
    <w:tmpl w:val="AE2EC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E01C4"/>
    <w:multiLevelType w:val="hybridMultilevel"/>
    <w:tmpl w:val="E1726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25ABB"/>
    <w:multiLevelType w:val="hybridMultilevel"/>
    <w:tmpl w:val="2CE6F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D57A1F"/>
    <w:multiLevelType w:val="hybridMultilevel"/>
    <w:tmpl w:val="222A0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94541D"/>
    <w:multiLevelType w:val="hybridMultilevel"/>
    <w:tmpl w:val="8F006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967A1"/>
    <w:multiLevelType w:val="hybridMultilevel"/>
    <w:tmpl w:val="9932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4A3BDB"/>
    <w:multiLevelType w:val="hybridMultilevel"/>
    <w:tmpl w:val="D21E3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67759"/>
    <w:multiLevelType w:val="hybridMultilevel"/>
    <w:tmpl w:val="F168E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87AE6"/>
    <w:multiLevelType w:val="hybridMultilevel"/>
    <w:tmpl w:val="2CF4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4661C"/>
    <w:multiLevelType w:val="hybridMultilevel"/>
    <w:tmpl w:val="2C5E9E40"/>
    <w:lvl w:ilvl="0" w:tplc="9D347B28">
      <w:start w:val="1"/>
      <w:numFmt w:val="decimal"/>
      <w:lvlText w:val="%1."/>
      <w:lvlJc w:val="left"/>
      <w:pPr>
        <w:ind w:left="720" w:hanging="360"/>
      </w:pPr>
    </w:lvl>
    <w:lvl w:ilvl="1" w:tplc="3E489BDA">
      <w:start w:val="1"/>
      <w:numFmt w:val="lowerLetter"/>
      <w:lvlText w:val="%2."/>
      <w:lvlJc w:val="left"/>
      <w:pPr>
        <w:ind w:left="1440" w:hanging="360"/>
      </w:pPr>
    </w:lvl>
    <w:lvl w:ilvl="2" w:tplc="6C0214A2">
      <w:start w:val="1"/>
      <w:numFmt w:val="lowerRoman"/>
      <w:lvlText w:val="%3."/>
      <w:lvlJc w:val="right"/>
      <w:pPr>
        <w:ind w:left="2160" w:hanging="180"/>
      </w:pPr>
    </w:lvl>
    <w:lvl w:ilvl="3" w:tplc="0F9E7BD6">
      <w:start w:val="1"/>
      <w:numFmt w:val="decimal"/>
      <w:lvlText w:val="%4."/>
      <w:lvlJc w:val="left"/>
      <w:pPr>
        <w:ind w:left="2880" w:hanging="360"/>
      </w:pPr>
    </w:lvl>
    <w:lvl w:ilvl="4" w:tplc="24F42AD4">
      <w:start w:val="1"/>
      <w:numFmt w:val="lowerLetter"/>
      <w:lvlText w:val="%5."/>
      <w:lvlJc w:val="left"/>
      <w:pPr>
        <w:ind w:left="3600" w:hanging="360"/>
      </w:pPr>
    </w:lvl>
    <w:lvl w:ilvl="5" w:tplc="6C0EE1CA">
      <w:start w:val="1"/>
      <w:numFmt w:val="lowerRoman"/>
      <w:lvlText w:val="%6."/>
      <w:lvlJc w:val="right"/>
      <w:pPr>
        <w:ind w:left="4320" w:hanging="180"/>
      </w:pPr>
    </w:lvl>
    <w:lvl w:ilvl="6" w:tplc="9920F8F8">
      <w:start w:val="1"/>
      <w:numFmt w:val="decimal"/>
      <w:lvlText w:val="%7."/>
      <w:lvlJc w:val="left"/>
      <w:pPr>
        <w:ind w:left="5040" w:hanging="360"/>
      </w:pPr>
    </w:lvl>
    <w:lvl w:ilvl="7" w:tplc="0F0A6848">
      <w:start w:val="1"/>
      <w:numFmt w:val="lowerLetter"/>
      <w:lvlText w:val="%8."/>
      <w:lvlJc w:val="left"/>
      <w:pPr>
        <w:ind w:left="5760" w:hanging="360"/>
      </w:pPr>
    </w:lvl>
    <w:lvl w:ilvl="8" w:tplc="2B524FDE">
      <w:start w:val="1"/>
      <w:numFmt w:val="lowerRoman"/>
      <w:lvlText w:val="%9."/>
      <w:lvlJc w:val="right"/>
      <w:pPr>
        <w:ind w:left="6480" w:hanging="180"/>
      </w:pPr>
    </w:lvl>
  </w:abstractNum>
  <w:abstractNum w:abstractNumId="10" w15:restartNumberingAfterBreak="0">
    <w:nsid w:val="43FB41A0"/>
    <w:multiLevelType w:val="hybridMultilevel"/>
    <w:tmpl w:val="A8A43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4E276A"/>
    <w:multiLevelType w:val="hybridMultilevel"/>
    <w:tmpl w:val="AA46E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720EB3"/>
    <w:multiLevelType w:val="hybridMultilevel"/>
    <w:tmpl w:val="48847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361F03"/>
    <w:multiLevelType w:val="hybridMultilevel"/>
    <w:tmpl w:val="332A398A"/>
    <w:lvl w:ilvl="0" w:tplc="08090001">
      <w:start w:val="1"/>
      <w:numFmt w:val="bullet"/>
      <w:lvlText w:val=""/>
      <w:lvlJc w:val="left"/>
      <w:pPr>
        <w:ind w:left="720" w:hanging="360"/>
      </w:pPr>
      <w:rPr>
        <w:rFonts w:ascii="Symbol" w:hAnsi="Symbol" w:hint="default"/>
      </w:rPr>
    </w:lvl>
    <w:lvl w:ilvl="1" w:tplc="C27215B4">
      <w:numFmt w:val="bullet"/>
      <w:lvlText w:val="·"/>
      <w:lvlJc w:val="left"/>
      <w:pPr>
        <w:ind w:left="1440" w:hanging="360"/>
      </w:pPr>
      <w:rPr>
        <w:rFonts w:ascii="Century Gothic" w:eastAsia="Times New Roman" w:hAnsi="Century Gothic"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2707CA"/>
    <w:multiLevelType w:val="hybridMultilevel"/>
    <w:tmpl w:val="0AD00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9128C9"/>
    <w:multiLevelType w:val="hybridMultilevel"/>
    <w:tmpl w:val="E3388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9F5924"/>
    <w:multiLevelType w:val="hybridMultilevel"/>
    <w:tmpl w:val="1970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B42E4"/>
    <w:multiLevelType w:val="hybridMultilevel"/>
    <w:tmpl w:val="A8B6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7957AC"/>
    <w:multiLevelType w:val="hybridMultilevel"/>
    <w:tmpl w:val="6832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F24593"/>
    <w:multiLevelType w:val="hybridMultilevel"/>
    <w:tmpl w:val="9A10E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1"/>
  </w:num>
  <w:num w:numId="4">
    <w:abstractNumId w:val="14"/>
  </w:num>
  <w:num w:numId="5">
    <w:abstractNumId w:val="3"/>
  </w:num>
  <w:num w:numId="6">
    <w:abstractNumId w:val="5"/>
  </w:num>
  <w:num w:numId="7">
    <w:abstractNumId w:val="9"/>
  </w:num>
  <w:num w:numId="8">
    <w:abstractNumId w:val="0"/>
  </w:num>
  <w:num w:numId="9">
    <w:abstractNumId w:val="13"/>
  </w:num>
  <w:num w:numId="10">
    <w:abstractNumId w:val="4"/>
  </w:num>
  <w:num w:numId="11">
    <w:abstractNumId w:val="8"/>
  </w:num>
  <w:num w:numId="12">
    <w:abstractNumId w:val="6"/>
  </w:num>
  <w:num w:numId="13">
    <w:abstractNumId w:val="12"/>
  </w:num>
  <w:num w:numId="14">
    <w:abstractNumId w:val="16"/>
  </w:num>
  <w:num w:numId="15">
    <w:abstractNumId w:val="19"/>
  </w:num>
  <w:num w:numId="16">
    <w:abstractNumId w:val="1"/>
  </w:num>
  <w:num w:numId="17">
    <w:abstractNumId w:val="15"/>
  </w:num>
  <w:num w:numId="18">
    <w:abstractNumId w:val="18"/>
  </w:num>
  <w:num w:numId="19">
    <w:abstractNumId w:val="7"/>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E61"/>
    <w:rsid w:val="0000185D"/>
    <w:rsid w:val="00022606"/>
    <w:rsid w:val="00025499"/>
    <w:rsid w:val="000321EF"/>
    <w:rsid w:val="00037F9B"/>
    <w:rsid w:val="00061C25"/>
    <w:rsid w:val="00082E35"/>
    <w:rsid w:val="0008634A"/>
    <w:rsid w:val="00087F85"/>
    <w:rsid w:val="00093163"/>
    <w:rsid w:val="000D74E5"/>
    <w:rsid w:val="000E11D4"/>
    <w:rsid w:val="000F4CFC"/>
    <w:rsid w:val="00112BBC"/>
    <w:rsid w:val="0012592A"/>
    <w:rsid w:val="00127603"/>
    <w:rsid w:val="001516CB"/>
    <w:rsid w:val="00161A4B"/>
    <w:rsid w:val="001B688E"/>
    <w:rsid w:val="001C4F30"/>
    <w:rsid w:val="001D406B"/>
    <w:rsid w:val="001D50D9"/>
    <w:rsid w:val="001D592B"/>
    <w:rsid w:val="001D7AAD"/>
    <w:rsid w:val="00203CFD"/>
    <w:rsid w:val="00210F59"/>
    <w:rsid w:val="002127D7"/>
    <w:rsid w:val="00220028"/>
    <w:rsid w:val="0022063C"/>
    <w:rsid w:val="00227A96"/>
    <w:rsid w:val="00236903"/>
    <w:rsid w:val="002762A4"/>
    <w:rsid w:val="00280A9F"/>
    <w:rsid w:val="00294986"/>
    <w:rsid w:val="002A070A"/>
    <w:rsid w:val="002A1A98"/>
    <w:rsid w:val="002C5B2B"/>
    <w:rsid w:val="002D3694"/>
    <w:rsid w:val="002F1495"/>
    <w:rsid w:val="00315C2B"/>
    <w:rsid w:val="00327733"/>
    <w:rsid w:val="00327A54"/>
    <w:rsid w:val="0033150A"/>
    <w:rsid w:val="00335B7B"/>
    <w:rsid w:val="00351989"/>
    <w:rsid w:val="00351D7A"/>
    <w:rsid w:val="00362D3F"/>
    <w:rsid w:val="00372DDA"/>
    <w:rsid w:val="003810BB"/>
    <w:rsid w:val="0038690C"/>
    <w:rsid w:val="00396F7D"/>
    <w:rsid w:val="003A76B2"/>
    <w:rsid w:val="003C294A"/>
    <w:rsid w:val="003E565F"/>
    <w:rsid w:val="003F1387"/>
    <w:rsid w:val="00401CF4"/>
    <w:rsid w:val="004279C5"/>
    <w:rsid w:val="00452DE2"/>
    <w:rsid w:val="00460456"/>
    <w:rsid w:val="004A27E1"/>
    <w:rsid w:val="004C345C"/>
    <w:rsid w:val="004D613F"/>
    <w:rsid w:val="004E25B5"/>
    <w:rsid w:val="004E3D2C"/>
    <w:rsid w:val="004F14AF"/>
    <w:rsid w:val="004F5D7A"/>
    <w:rsid w:val="00511639"/>
    <w:rsid w:val="00515C70"/>
    <w:rsid w:val="00523A3C"/>
    <w:rsid w:val="00526C25"/>
    <w:rsid w:val="0053383A"/>
    <w:rsid w:val="00544065"/>
    <w:rsid w:val="00552E61"/>
    <w:rsid w:val="00567356"/>
    <w:rsid w:val="00571BE4"/>
    <w:rsid w:val="005A05DC"/>
    <w:rsid w:val="005B7761"/>
    <w:rsid w:val="005C43B6"/>
    <w:rsid w:val="005C52B1"/>
    <w:rsid w:val="005F7402"/>
    <w:rsid w:val="00601CEA"/>
    <w:rsid w:val="0062166B"/>
    <w:rsid w:val="00625246"/>
    <w:rsid w:val="00631363"/>
    <w:rsid w:val="00640E1C"/>
    <w:rsid w:val="00644116"/>
    <w:rsid w:val="00680475"/>
    <w:rsid w:val="006871A6"/>
    <w:rsid w:val="006A2105"/>
    <w:rsid w:val="006A5E49"/>
    <w:rsid w:val="006B27B6"/>
    <w:rsid w:val="006D5D47"/>
    <w:rsid w:val="006D6C3A"/>
    <w:rsid w:val="0076103C"/>
    <w:rsid w:val="007614F2"/>
    <w:rsid w:val="007656D2"/>
    <w:rsid w:val="007C059D"/>
    <w:rsid w:val="007C6243"/>
    <w:rsid w:val="0081227C"/>
    <w:rsid w:val="00814B0D"/>
    <w:rsid w:val="00815BD7"/>
    <w:rsid w:val="0081681D"/>
    <w:rsid w:val="00817360"/>
    <w:rsid w:val="00821FF4"/>
    <w:rsid w:val="008479C2"/>
    <w:rsid w:val="00852944"/>
    <w:rsid w:val="00856C8E"/>
    <w:rsid w:val="00862094"/>
    <w:rsid w:val="00882CBF"/>
    <w:rsid w:val="00887E40"/>
    <w:rsid w:val="00894EDA"/>
    <w:rsid w:val="00895DEE"/>
    <w:rsid w:val="008967FC"/>
    <w:rsid w:val="008C1218"/>
    <w:rsid w:val="009125A3"/>
    <w:rsid w:val="00967AD0"/>
    <w:rsid w:val="009B6A54"/>
    <w:rsid w:val="009C524D"/>
    <w:rsid w:val="009D1614"/>
    <w:rsid w:val="009D74B0"/>
    <w:rsid w:val="009F2366"/>
    <w:rsid w:val="00A21755"/>
    <w:rsid w:val="00A434C5"/>
    <w:rsid w:val="00A44527"/>
    <w:rsid w:val="00A57960"/>
    <w:rsid w:val="00A712A4"/>
    <w:rsid w:val="00A9551A"/>
    <w:rsid w:val="00AA1997"/>
    <w:rsid w:val="00AA61BE"/>
    <w:rsid w:val="00AC314B"/>
    <w:rsid w:val="00AE3C9E"/>
    <w:rsid w:val="00B15C8F"/>
    <w:rsid w:val="00B61B65"/>
    <w:rsid w:val="00BA0D66"/>
    <w:rsid w:val="00BD7966"/>
    <w:rsid w:val="00BE445F"/>
    <w:rsid w:val="00C0127D"/>
    <w:rsid w:val="00C016E0"/>
    <w:rsid w:val="00C34D85"/>
    <w:rsid w:val="00C4105A"/>
    <w:rsid w:val="00C435DC"/>
    <w:rsid w:val="00C564D0"/>
    <w:rsid w:val="00C602ED"/>
    <w:rsid w:val="00C77644"/>
    <w:rsid w:val="00C77D15"/>
    <w:rsid w:val="00CB44FF"/>
    <w:rsid w:val="00CC7F00"/>
    <w:rsid w:val="00CD6572"/>
    <w:rsid w:val="00D02E72"/>
    <w:rsid w:val="00D11BDC"/>
    <w:rsid w:val="00D71DAD"/>
    <w:rsid w:val="00D73323"/>
    <w:rsid w:val="00D872FC"/>
    <w:rsid w:val="00D94579"/>
    <w:rsid w:val="00DB0A54"/>
    <w:rsid w:val="00DF3C84"/>
    <w:rsid w:val="00E33702"/>
    <w:rsid w:val="00E642E2"/>
    <w:rsid w:val="00E74BD1"/>
    <w:rsid w:val="00E7626A"/>
    <w:rsid w:val="00E80762"/>
    <w:rsid w:val="00EA10E0"/>
    <w:rsid w:val="00EB4D58"/>
    <w:rsid w:val="00EC3057"/>
    <w:rsid w:val="00ED5F25"/>
    <w:rsid w:val="00F10B33"/>
    <w:rsid w:val="00F23F6A"/>
    <w:rsid w:val="00F25A93"/>
    <w:rsid w:val="00F31611"/>
    <w:rsid w:val="00F37324"/>
    <w:rsid w:val="00F37669"/>
    <w:rsid w:val="00F51982"/>
    <w:rsid w:val="00F51E92"/>
    <w:rsid w:val="00F75D40"/>
    <w:rsid w:val="00F85598"/>
    <w:rsid w:val="00F96651"/>
    <w:rsid w:val="00FA620B"/>
    <w:rsid w:val="00FB0889"/>
    <w:rsid w:val="00FC49EB"/>
    <w:rsid w:val="00FC49FA"/>
    <w:rsid w:val="00FC6D75"/>
    <w:rsid w:val="00FC7239"/>
    <w:rsid w:val="00FC78F1"/>
    <w:rsid w:val="00FD1D78"/>
    <w:rsid w:val="00FE1AE6"/>
    <w:rsid w:val="00FE4641"/>
    <w:rsid w:val="00FE7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5D42"/>
  <w15:chartTrackingRefBased/>
  <w15:docId w15:val="{907CB0C4-0BC8-4AA8-9349-3FBC6FF63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E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E61"/>
  </w:style>
  <w:style w:type="paragraph" w:styleId="Footer">
    <w:name w:val="footer"/>
    <w:basedOn w:val="Normal"/>
    <w:link w:val="FooterChar"/>
    <w:uiPriority w:val="99"/>
    <w:unhideWhenUsed/>
    <w:rsid w:val="00552E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E61"/>
  </w:style>
  <w:style w:type="table" w:styleId="TableGrid">
    <w:name w:val="Table Grid"/>
    <w:basedOn w:val="TableNormal"/>
    <w:uiPriority w:val="39"/>
    <w:rsid w:val="00552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E49"/>
    <w:pPr>
      <w:ind w:left="720"/>
      <w:contextualSpacing/>
    </w:pPr>
  </w:style>
  <w:style w:type="character" w:customStyle="1" w:styleId="normaltextrun">
    <w:name w:val="normaltextrun"/>
    <w:basedOn w:val="DefaultParagraphFont"/>
    <w:rsid w:val="00640E1C"/>
  </w:style>
  <w:style w:type="paragraph" w:styleId="NormalWeb">
    <w:name w:val="Normal (Web)"/>
    <w:basedOn w:val="Normal"/>
    <w:uiPriority w:val="99"/>
    <w:unhideWhenUsed/>
    <w:rsid w:val="008173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B0A54"/>
    <w:pPr>
      <w:spacing w:after="0" w:line="240" w:lineRule="auto"/>
    </w:pPr>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DB0A54"/>
    <w:rPr>
      <w:rFonts w:ascii="Lucida Grande" w:eastAsiaTheme="minorEastAsia"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88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1236</Words>
  <Characters>7047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Gallon</dc:creator>
  <cp:keywords/>
  <dc:description/>
  <cp:lastModifiedBy>WEBHunterSM</cp:lastModifiedBy>
  <cp:revision>16</cp:revision>
  <dcterms:created xsi:type="dcterms:W3CDTF">2025-05-21T15:27:00Z</dcterms:created>
  <dcterms:modified xsi:type="dcterms:W3CDTF">2025-06-27T12:04:00Z</dcterms:modified>
</cp:coreProperties>
</file>